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D1" w:rsidRPr="005D2F30" w:rsidRDefault="00757CDF" w:rsidP="00702BF2">
      <w:pPr>
        <w:pStyle w:val="ab"/>
        <w:jc w:val="center"/>
        <w:rPr>
          <w:rFonts w:ascii="PT Astra Serif" w:eastAsia="Times New Roman" w:hAnsi="PT Astra Serif"/>
          <w:b/>
          <w:sz w:val="28"/>
          <w:szCs w:val="28"/>
        </w:rPr>
      </w:pPr>
      <w:r w:rsidRPr="005D2F30">
        <w:rPr>
          <w:rFonts w:ascii="PT Astra Serif" w:eastAsia="Times New Roman" w:hAnsi="PT Astra Serif"/>
          <w:b/>
          <w:sz w:val="28"/>
          <w:szCs w:val="28"/>
        </w:rPr>
        <w:t>АДМИНИСТРАЦИЯ</w:t>
      </w:r>
    </w:p>
    <w:p w:rsidR="00757CDF" w:rsidRPr="005D2F30" w:rsidRDefault="00741B03" w:rsidP="00702BF2">
      <w:pPr>
        <w:pStyle w:val="ab"/>
        <w:jc w:val="center"/>
        <w:rPr>
          <w:rFonts w:ascii="PT Astra Serif" w:eastAsia="Times New Roman" w:hAnsi="PT Astra Serif"/>
          <w:b/>
          <w:sz w:val="28"/>
          <w:szCs w:val="28"/>
        </w:rPr>
      </w:pPr>
      <w:r w:rsidRPr="005D2F30">
        <w:rPr>
          <w:rFonts w:ascii="PT Astra Serif" w:eastAsia="Times New Roman" w:hAnsi="PT Astra Serif"/>
          <w:b/>
          <w:spacing w:val="2"/>
          <w:sz w:val="28"/>
          <w:szCs w:val="28"/>
        </w:rPr>
        <w:t>БАРК</w:t>
      </w:r>
      <w:r w:rsidR="002D492B" w:rsidRPr="005D2F30">
        <w:rPr>
          <w:rFonts w:ascii="PT Astra Serif" w:eastAsia="Times New Roman" w:hAnsi="PT Astra Serif"/>
          <w:b/>
          <w:spacing w:val="2"/>
          <w:sz w:val="28"/>
          <w:szCs w:val="28"/>
        </w:rPr>
        <w:t>ОВСКОГО</w:t>
      </w:r>
      <w:r w:rsidR="00757CDF" w:rsidRPr="005D2F30">
        <w:rPr>
          <w:rFonts w:ascii="PT Astra Serif" w:eastAsia="Times New Roman" w:hAnsi="PT Astra Serif"/>
          <w:b/>
          <w:spacing w:val="2"/>
          <w:sz w:val="28"/>
          <w:szCs w:val="28"/>
        </w:rPr>
        <w:t xml:space="preserve"> МУНИЦИПАЛЬНОГО ОБРАЗОВАНИЯ</w:t>
      </w:r>
    </w:p>
    <w:p w:rsidR="00757CDF" w:rsidRPr="005D2F30" w:rsidRDefault="00757CDF" w:rsidP="00702BF2">
      <w:pPr>
        <w:pStyle w:val="ab"/>
        <w:jc w:val="center"/>
        <w:rPr>
          <w:rFonts w:ascii="PT Astra Serif" w:eastAsia="Times New Roman" w:hAnsi="PT Astra Serif"/>
          <w:b/>
          <w:sz w:val="28"/>
          <w:szCs w:val="28"/>
        </w:rPr>
      </w:pPr>
      <w:r w:rsidRPr="005D2F30">
        <w:rPr>
          <w:rFonts w:ascii="PT Astra Serif" w:eastAsia="Times New Roman" w:hAnsi="PT Astra Serif"/>
          <w:b/>
          <w:sz w:val="28"/>
          <w:szCs w:val="28"/>
        </w:rPr>
        <w:t>БАЛАШОВСКОГО МУНИЦИПАЛЬНОГО РАЙОНА</w:t>
      </w:r>
    </w:p>
    <w:p w:rsidR="00757CDF" w:rsidRPr="005D2F30" w:rsidRDefault="00757CDF" w:rsidP="00702BF2">
      <w:pPr>
        <w:pStyle w:val="ab"/>
        <w:jc w:val="center"/>
        <w:rPr>
          <w:rFonts w:ascii="PT Astra Serif" w:eastAsia="Times New Roman" w:hAnsi="PT Astra Serif"/>
          <w:b/>
          <w:sz w:val="28"/>
          <w:szCs w:val="28"/>
        </w:rPr>
      </w:pPr>
      <w:r w:rsidRPr="005D2F30">
        <w:rPr>
          <w:rFonts w:ascii="PT Astra Serif" w:eastAsia="Times New Roman" w:hAnsi="PT Astra Serif"/>
          <w:b/>
          <w:sz w:val="28"/>
          <w:szCs w:val="28"/>
        </w:rPr>
        <w:t>САРАТО</w:t>
      </w:r>
      <w:r w:rsidR="00097F9C" w:rsidRPr="005D2F30">
        <w:rPr>
          <w:rFonts w:ascii="PT Astra Serif" w:eastAsia="Times New Roman" w:hAnsi="PT Astra Serif"/>
          <w:b/>
          <w:sz w:val="28"/>
          <w:szCs w:val="28"/>
        </w:rPr>
        <w:t>В</w:t>
      </w:r>
      <w:r w:rsidRPr="005D2F30">
        <w:rPr>
          <w:rFonts w:ascii="PT Astra Serif" w:eastAsia="Times New Roman" w:hAnsi="PT Astra Serif"/>
          <w:b/>
          <w:sz w:val="28"/>
          <w:szCs w:val="28"/>
        </w:rPr>
        <w:t>СКОЙ ОБЛАСТИ</w:t>
      </w:r>
    </w:p>
    <w:p w:rsidR="00702BF2" w:rsidRPr="005D2F30" w:rsidRDefault="00702BF2" w:rsidP="00702BF2">
      <w:pPr>
        <w:pStyle w:val="ab"/>
        <w:jc w:val="center"/>
        <w:rPr>
          <w:rFonts w:ascii="PT Astra Serif" w:eastAsia="Times New Roman" w:hAnsi="PT Astra Serif"/>
          <w:b/>
          <w:spacing w:val="-1"/>
          <w:sz w:val="28"/>
          <w:szCs w:val="28"/>
        </w:rPr>
      </w:pPr>
    </w:p>
    <w:p w:rsidR="00702BF2" w:rsidRDefault="00702BF2" w:rsidP="00702BF2">
      <w:pPr>
        <w:pStyle w:val="ab"/>
        <w:jc w:val="center"/>
        <w:rPr>
          <w:rFonts w:ascii="PT Astra Serif" w:eastAsia="Times New Roman" w:hAnsi="PT Astra Serif"/>
          <w:spacing w:val="-1"/>
          <w:sz w:val="28"/>
          <w:szCs w:val="28"/>
        </w:rPr>
      </w:pPr>
    </w:p>
    <w:p w:rsidR="00757CDF" w:rsidRPr="00702BF2" w:rsidRDefault="00757CDF" w:rsidP="00702BF2">
      <w:pPr>
        <w:pStyle w:val="ab"/>
        <w:jc w:val="center"/>
        <w:rPr>
          <w:rFonts w:ascii="PT Astra Serif" w:eastAsia="Times New Roman" w:hAnsi="PT Astra Serif"/>
          <w:b/>
          <w:spacing w:val="-1"/>
          <w:sz w:val="28"/>
          <w:szCs w:val="28"/>
        </w:rPr>
      </w:pPr>
      <w:r w:rsidRPr="00702BF2">
        <w:rPr>
          <w:rFonts w:ascii="PT Astra Serif" w:eastAsia="Times New Roman" w:hAnsi="PT Astra Serif"/>
          <w:b/>
          <w:spacing w:val="-1"/>
          <w:sz w:val="28"/>
          <w:szCs w:val="28"/>
        </w:rPr>
        <w:t>ПОСТАНОВЛЕНИЕ</w:t>
      </w:r>
    </w:p>
    <w:p w:rsidR="00F82333" w:rsidRPr="00702BF2" w:rsidRDefault="00F82333" w:rsidP="00702BF2">
      <w:pPr>
        <w:jc w:val="both"/>
        <w:rPr>
          <w:rFonts w:ascii="PT Astra Serif" w:eastAsia="Times New Roman" w:hAnsi="PT Astra Serif"/>
          <w:sz w:val="28"/>
          <w:szCs w:val="28"/>
        </w:rPr>
      </w:pPr>
    </w:p>
    <w:p w:rsidR="009403DB" w:rsidRPr="005D2F30" w:rsidRDefault="00757CDF" w:rsidP="00702BF2">
      <w:pPr>
        <w:jc w:val="both"/>
        <w:rPr>
          <w:rFonts w:ascii="PT Astra Serif" w:eastAsia="Times New Roman" w:hAnsi="PT Astra Serif"/>
          <w:b/>
          <w:spacing w:val="-2"/>
          <w:sz w:val="28"/>
          <w:szCs w:val="28"/>
        </w:rPr>
      </w:pPr>
      <w:r w:rsidRPr="005D2F30">
        <w:rPr>
          <w:rFonts w:ascii="PT Astra Serif" w:eastAsia="Times New Roman" w:hAnsi="PT Astra Serif"/>
          <w:b/>
          <w:spacing w:val="-6"/>
          <w:sz w:val="28"/>
          <w:szCs w:val="28"/>
        </w:rPr>
        <w:t>от</w:t>
      </w:r>
      <w:r w:rsidR="009403DB" w:rsidRPr="005D2F30">
        <w:rPr>
          <w:rFonts w:ascii="PT Astra Serif" w:eastAsia="Times New Roman" w:hAnsi="PT Astra Serif"/>
          <w:b/>
          <w:spacing w:val="-6"/>
          <w:sz w:val="28"/>
          <w:szCs w:val="28"/>
        </w:rPr>
        <w:t xml:space="preserve">    </w:t>
      </w:r>
      <w:r w:rsidR="003E53F2">
        <w:rPr>
          <w:rFonts w:ascii="PT Astra Serif" w:eastAsia="Times New Roman" w:hAnsi="PT Astra Serif"/>
          <w:b/>
          <w:sz w:val="28"/>
          <w:szCs w:val="28"/>
        </w:rPr>
        <w:t>23.09</w:t>
      </w:r>
      <w:r w:rsidR="003116A9" w:rsidRPr="005D2F30">
        <w:rPr>
          <w:rFonts w:ascii="PT Astra Serif" w:eastAsia="Times New Roman" w:hAnsi="PT Astra Serif"/>
          <w:b/>
          <w:sz w:val="28"/>
          <w:szCs w:val="28"/>
        </w:rPr>
        <w:t>.</w:t>
      </w:r>
      <w:r w:rsidR="00995670" w:rsidRPr="005D2F30">
        <w:rPr>
          <w:rFonts w:ascii="PT Astra Serif" w:eastAsia="Times New Roman" w:hAnsi="PT Astra Serif"/>
          <w:b/>
          <w:spacing w:val="-2"/>
          <w:sz w:val="28"/>
          <w:szCs w:val="28"/>
        </w:rPr>
        <w:t>2024</w:t>
      </w:r>
      <w:r w:rsidRPr="005D2F30">
        <w:rPr>
          <w:rFonts w:ascii="PT Astra Serif" w:eastAsia="Times New Roman" w:hAnsi="PT Astra Serif"/>
          <w:b/>
          <w:spacing w:val="-2"/>
          <w:sz w:val="28"/>
          <w:szCs w:val="28"/>
        </w:rPr>
        <w:t xml:space="preserve"> г.    №  </w:t>
      </w:r>
      <w:r w:rsidR="00FE3D73">
        <w:rPr>
          <w:rFonts w:ascii="PT Astra Serif" w:eastAsia="Times New Roman" w:hAnsi="PT Astra Serif"/>
          <w:b/>
          <w:spacing w:val="-2"/>
          <w:sz w:val="28"/>
          <w:szCs w:val="28"/>
        </w:rPr>
        <w:t>1</w:t>
      </w:r>
      <w:r w:rsidR="001E7D33">
        <w:rPr>
          <w:rFonts w:ascii="PT Astra Serif" w:eastAsia="Times New Roman" w:hAnsi="PT Astra Serif"/>
          <w:b/>
          <w:spacing w:val="-2"/>
          <w:sz w:val="28"/>
          <w:szCs w:val="28"/>
        </w:rPr>
        <w:t>7</w:t>
      </w:r>
      <w:r w:rsidR="009403DB" w:rsidRPr="005D2F30">
        <w:rPr>
          <w:rFonts w:ascii="PT Astra Serif" w:eastAsia="Times New Roman" w:hAnsi="PT Astra Serif"/>
          <w:b/>
          <w:spacing w:val="-2"/>
          <w:sz w:val="28"/>
          <w:szCs w:val="28"/>
        </w:rPr>
        <w:t>-п</w:t>
      </w:r>
      <w:r w:rsidRPr="005D2F30">
        <w:rPr>
          <w:rFonts w:ascii="PT Astra Serif" w:eastAsia="Times New Roman" w:hAnsi="PT Astra Serif"/>
          <w:b/>
          <w:spacing w:val="-2"/>
          <w:sz w:val="28"/>
          <w:szCs w:val="28"/>
        </w:rPr>
        <w:t xml:space="preserve">                                                              </w:t>
      </w:r>
      <w:r w:rsidR="009403DB" w:rsidRPr="005D2F30">
        <w:rPr>
          <w:rFonts w:ascii="PT Astra Serif" w:eastAsia="Times New Roman" w:hAnsi="PT Astra Serif"/>
          <w:b/>
          <w:spacing w:val="-2"/>
          <w:sz w:val="28"/>
          <w:szCs w:val="28"/>
        </w:rPr>
        <w:t>с.</w:t>
      </w:r>
      <w:r w:rsidR="00741B03" w:rsidRPr="005D2F30">
        <w:rPr>
          <w:rFonts w:ascii="PT Astra Serif" w:eastAsia="Times New Roman" w:hAnsi="PT Astra Serif"/>
          <w:b/>
          <w:spacing w:val="-2"/>
          <w:sz w:val="28"/>
          <w:szCs w:val="28"/>
        </w:rPr>
        <w:t>Барки</w:t>
      </w:r>
    </w:p>
    <w:p w:rsidR="00E7069B" w:rsidRPr="00702BF2" w:rsidRDefault="00E7069B" w:rsidP="00702BF2">
      <w:pPr>
        <w:jc w:val="both"/>
        <w:rPr>
          <w:rFonts w:ascii="PT Astra Serif" w:eastAsia="Times New Roman" w:hAnsi="PT Astra Serif"/>
          <w:spacing w:val="-2"/>
          <w:sz w:val="28"/>
          <w:szCs w:val="28"/>
        </w:rPr>
      </w:pPr>
    </w:p>
    <w:p w:rsidR="005D2F30" w:rsidRPr="005D2F30" w:rsidRDefault="00757CDF" w:rsidP="005D2F30">
      <w:pPr>
        <w:pStyle w:val="ab"/>
        <w:rPr>
          <w:rFonts w:ascii="PT Astra Serif" w:eastAsia="Times New Roman" w:hAnsi="PT Astra Serif"/>
          <w:b/>
          <w:sz w:val="28"/>
          <w:szCs w:val="28"/>
        </w:rPr>
      </w:pPr>
      <w:r w:rsidRPr="005D2F30">
        <w:rPr>
          <w:rFonts w:ascii="PT Astra Serif" w:eastAsia="Times New Roman" w:hAnsi="PT Astra Serif"/>
          <w:b/>
          <w:sz w:val="28"/>
          <w:szCs w:val="28"/>
        </w:rPr>
        <w:t xml:space="preserve">О внесении изменений </w:t>
      </w:r>
      <w:r w:rsidR="00E7069B" w:rsidRPr="005D2F30">
        <w:rPr>
          <w:rFonts w:ascii="PT Astra Serif" w:eastAsia="Times New Roman" w:hAnsi="PT Astra Serif"/>
          <w:b/>
          <w:sz w:val="28"/>
          <w:szCs w:val="28"/>
        </w:rPr>
        <w:t xml:space="preserve">в </w:t>
      </w:r>
      <w:r w:rsidRPr="005D2F30">
        <w:rPr>
          <w:rFonts w:ascii="PT Astra Serif" w:eastAsia="Times New Roman" w:hAnsi="PT Astra Serif"/>
          <w:b/>
          <w:sz w:val="28"/>
          <w:szCs w:val="28"/>
        </w:rPr>
        <w:t>постановление</w:t>
      </w:r>
    </w:p>
    <w:p w:rsidR="005D2F30" w:rsidRPr="005D2F30" w:rsidRDefault="00757CDF" w:rsidP="005D2F30">
      <w:pPr>
        <w:pStyle w:val="ab"/>
        <w:rPr>
          <w:rFonts w:ascii="PT Astra Serif" w:eastAsia="Times New Roman" w:hAnsi="PT Astra Serif"/>
          <w:b/>
          <w:spacing w:val="3"/>
          <w:sz w:val="28"/>
          <w:szCs w:val="28"/>
        </w:rPr>
      </w:pPr>
      <w:r w:rsidRPr="005D2F30">
        <w:rPr>
          <w:rFonts w:ascii="PT Astra Serif" w:eastAsia="Times New Roman" w:hAnsi="PT Astra Serif"/>
          <w:b/>
          <w:sz w:val="28"/>
          <w:szCs w:val="28"/>
        </w:rPr>
        <w:t xml:space="preserve"> администрации </w:t>
      </w:r>
      <w:proofErr w:type="spellStart"/>
      <w:r w:rsidR="00741B03" w:rsidRPr="005D2F30">
        <w:rPr>
          <w:rFonts w:ascii="PT Astra Serif" w:eastAsia="Times New Roman" w:hAnsi="PT Astra Serif"/>
          <w:b/>
          <w:spacing w:val="3"/>
          <w:sz w:val="28"/>
          <w:szCs w:val="28"/>
        </w:rPr>
        <w:t>Барковского</w:t>
      </w:r>
      <w:proofErr w:type="spellEnd"/>
      <w:r w:rsidR="00741B03" w:rsidRPr="005D2F30">
        <w:rPr>
          <w:rFonts w:ascii="PT Astra Serif" w:eastAsia="Times New Roman" w:hAnsi="PT Astra Serif"/>
          <w:b/>
          <w:spacing w:val="3"/>
          <w:sz w:val="28"/>
          <w:szCs w:val="28"/>
        </w:rPr>
        <w:t xml:space="preserve"> </w:t>
      </w:r>
    </w:p>
    <w:p w:rsidR="005D2F30" w:rsidRPr="005D2F30" w:rsidRDefault="00741B03" w:rsidP="005D2F30">
      <w:pPr>
        <w:pStyle w:val="ab"/>
        <w:rPr>
          <w:rFonts w:ascii="PT Astra Serif" w:eastAsia="Times New Roman" w:hAnsi="PT Astra Serif"/>
          <w:b/>
          <w:spacing w:val="3"/>
          <w:sz w:val="28"/>
          <w:szCs w:val="28"/>
        </w:rPr>
      </w:pPr>
      <w:r w:rsidRPr="005D2F30">
        <w:rPr>
          <w:rFonts w:ascii="PT Astra Serif" w:eastAsia="Times New Roman" w:hAnsi="PT Astra Serif"/>
          <w:b/>
          <w:spacing w:val="3"/>
          <w:sz w:val="28"/>
          <w:szCs w:val="28"/>
        </w:rPr>
        <w:t>муниципального образования</w:t>
      </w:r>
      <w:r w:rsidR="002D492B" w:rsidRPr="005D2F30">
        <w:rPr>
          <w:rFonts w:ascii="PT Astra Serif" w:eastAsia="Times New Roman" w:hAnsi="PT Astra Serif"/>
          <w:b/>
          <w:spacing w:val="3"/>
          <w:sz w:val="28"/>
          <w:szCs w:val="28"/>
        </w:rPr>
        <w:t xml:space="preserve"> </w:t>
      </w:r>
    </w:p>
    <w:p w:rsidR="005D2F30" w:rsidRPr="005D2F30" w:rsidRDefault="002D492B" w:rsidP="005D2F30">
      <w:pPr>
        <w:pStyle w:val="ab"/>
        <w:rPr>
          <w:rFonts w:ascii="PT Astra Serif" w:eastAsia="Times New Roman" w:hAnsi="PT Astra Serif"/>
          <w:b/>
          <w:spacing w:val="-2"/>
          <w:sz w:val="28"/>
          <w:szCs w:val="28"/>
        </w:rPr>
      </w:pPr>
      <w:r w:rsidRPr="005D2F30">
        <w:rPr>
          <w:rFonts w:ascii="PT Astra Serif" w:eastAsia="Times New Roman" w:hAnsi="PT Astra Serif"/>
          <w:b/>
          <w:spacing w:val="3"/>
          <w:sz w:val="28"/>
          <w:szCs w:val="28"/>
        </w:rPr>
        <w:t xml:space="preserve">от </w:t>
      </w:r>
      <w:r w:rsidR="00741B03" w:rsidRPr="005D2F30">
        <w:rPr>
          <w:rFonts w:ascii="PT Astra Serif" w:eastAsia="Times New Roman" w:hAnsi="PT Astra Serif"/>
          <w:b/>
          <w:spacing w:val="3"/>
          <w:sz w:val="28"/>
          <w:szCs w:val="28"/>
        </w:rPr>
        <w:t>25</w:t>
      </w:r>
      <w:r w:rsidRPr="005D2F30">
        <w:rPr>
          <w:rFonts w:ascii="PT Astra Serif" w:eastAsia="Times New Roman" w:hAnsi="PT Astra Serif"/>
          <w:b/>
          <w:spacing w:val="3"/>
          <w:sz w:val="28"/>
          <w:szCs w:val="28"/>
        </w:rPr>
        <w:t>.0</w:t>
      </w:r>
      <w:r w:rsidR="00741B03" w:rsidRPr="005D2F30">
        <w:rPr>
          <w:rFonts w:ascii="PT Astra Serif" w:eastAsia="Times New Roman" w:hAnsi="PT Astra Serif"/>
          <w:b/>
          <w:spacing w:val="3"/>
          <w:sz w:val="28"/>
          <w:szCs w:val="28"/>
        </w:rPr>
        <w:t>9</w:t>
      </w:r>
      <w:r w:rsidR="00757CDF" w:rsidRPr="005D2F30">
        <w:rPr>
          <w:rFonts w:ascii="PT Astra Serif" w:eastAsia="Times New Roman" w:hAnsi="PT Astra Serif"/>
          <w:b/>
          <w:spacing w:val="3"/>
          <w:sz w:val="28"/>
          <w:szCs w:val="28"/>
        </w:rPr>
        <w:t xml:space="preserve">.2017г. № </w:t>
      </w:r>
      <w:r w:rsidR="00741B03" w:rsidRPr="005D2F30">
        <w:rPr>
          <w:rFonts w:ascii="PT Astra Serif" w:eastAsia="Times New Roman" w:hAnsi="PT Astra Serif"/>
          <w:b/>
          <w:spacing w:val="3"/>
          <w:sz w:val="28"/>
          <w:szCs w:val="28"/>
        </w:rPr>
        <w:t>3</w:t>
      </w:r>
      <w:r w:rsidRPr="005D2F30">
        <w:rPr>
          <w:rFonts w:ascii="PT Astra Serif" w:eastAsia="Times New Roman" w:hAnsi="PT Astra Serif"/>
          <w:b/>
          <w:spacing w:val="3"/>
          <w:sz w:val="28"/>
          <w:szCs w:val="28"/>
        </w:rPr>
        <w:t>6</w:t>
      </w:r>
      <w:r w:rsidR="00757CDF" w:rsidRPr="005D2F30">
        <w:rPr>
          <w:rFonts w:ascii="PT Astra Serif" w:eastAsia="Times New Roman" w:hAnsi="PT Astra Serif"/>
          <w:b/>
          <w:spacing w:val="3"/>
          <w:sz w:val="28"/>
          <w:szCs w:val="28"/>
        </w:rPr>
        <w:t>-п «</w:t>
      </w:r>
      <w:r w:rsidR="00757CDF" w:rsidRPr="005D2F30">
        <w:rPr>
          <w:rFonts w:ascii="PT Astra Serif" w:eastAsia="Times New Roman" w:hAnsi="PT Astra Serif"/>
          <w:b/>
          <w:spacing w:val="-2"/>
          <w:sz w:val="28"/>
          <w:szCs w:val="28"/>
        </w:rPr>
        <w:t>Об утверждении</w:t>
      </w:r>
    </w:p>
    <w:p w:rsidR="005D2F30" w:rsidRPr="005D2F30" w:rsidRDefault="00757CDF" w:rsidP="005D2F30">
      <w:pPr>
        <w:pStyle w:val="ab"/>
        <w:rPr>
          <w:rFonts w:ascii="PT Astra Serif" w:eastAsia="Times New Roman" w:hAnsi="PT Astra Serif"/>
          <w:b/>
          <w:spacing w:val="-2"/>
          <w:sz w:val="28"/>
          <w:szCs w:val="28"/>
        </w:rPr>
      </w:pPr>
      <w:r w:rsidRPr="005D2F30">
        <w:rPr>
          <w:rFonts w:ascii="PT Astra Serif" w:eastAsia="Times New Roman" w:hAnsi="PT Astra Serif"/>
          <w:b/>
          <w:spacing w:val="-2"/>
          <w:sz w:val="28"/>
          <w:szCs w:val="28"/>
        </w:rPr>
        <w:t xml:space="preserve"> Порядка</w:t>
      </w:r>
      <w:r w:rsidR="00E7069B" w:rsidRPr="005D2F30">
        <w:rPr>
          <w:rFonts w:ascii="PT Astra Serif" w:eastAsia="Times New Roman" w:hAnsi="PT Astra Serif"/>
          <w:b/>
          <w:spacing w:val="-2"/>
          <w:sz w:val="28"/>
          <w:szCs w:val="28"/>
        </w:rPr>
        <w:t xml:space="preserve"> </w:t>
      </w:r>
      <w:r w:rsidRPr="005D2F30">
        <w:rPr>
          <w:rFonts w:ascii="PT Astra Serif" w:eastAsia="Times New Roman" w:hAnsi="PT Astra Serif"/>
          <w:b/>
          <w:spacing w:val="-2"/>
          <w:sz w:val="28"/>
          <w:szCs w:val="28"/>
        </w:rPr>
        <w:t>принятия решения о</w:t>
      </w:r>
    </w:p>
    <w:p w:rsidR="005D2F30" w:rsidRPr="005D2F30" w:rsidRDefault="00757CDF" w:rsidP="005D2F30">
      <w:pPr>
        <w:pStyle w:val="ab"/>
        <w:rPr>
          <w:rFonts w:ascii="PT Astra Serif" w:eastAsia="Times New Roman" w:hAnsi="PT Astra Serif"/>
          <w:b/>
          <w:spacing w:val="-2"/>
          <w:sz w:val="28"/>
          <w:szCs w:val="28"/>
        </w:rPr>
      </w:pPr>
      <w:r w:rsidRPr="005D2F30">
        <w:rPr>
          <w:rFonts w:ascii="PT Astra Serif" w:eastAsia="Times New Roman" w:hAnsi="PT Astra Serif"/>
          <w:b/>
          <w:spacing w:val="-2"/>
          <w:sz w:val="28"/>
          <w:szCs w:val="28"/>
        </w:rPr>
        <w:t xml:space="preserve"> признании</w:t>
      </w:r>
      <w:r w:rsidR="00E7069B" w:rsidRPr="005D2F30">
        <w:rPr>
          <w:rFonts w:ascii="PT Astra Serif" w:eastAsia="Times New Roman" w:hAnsi="PT Astra Serif"/>
          <w:b/>
          <w:spacing w:val="-2"/>
          <w:sz w:val="28"/>
          <w:szCs w:val="28"/>
        </w:rPr>
        <w:t xml:space="preserve"> </w:t>
      </w:r>
      <w:proofErr w:type="gramStart"/>
      <w:r w:rsidRPr="005D2F30">
        <w:rPr>
          <w:rFonts w:ascii="PT Astra Serif" w:eastAsia="Times New Roman" w:hAnsi="PT Astra Serif"/>
          <w:b/>
          <w:spacing w:val="-2"/>
          <w:sz w:val="28"/>
          <w:szCs w:val="28"/>
        </w:rPr>
        <w:t>безнадежной</w:t>
      </w:r>
      <w:proofErr w:type="gramEnd"/>
      <w:r w:rsidRPr="005D2F30">
        <w:rPr>
          <w:rFonts w:ascii="PT Astra Serif" w:eastAsia="Times New Roman" w:hAnsi="PT Astra Serif"/>
          <w:b/>
          <w:spacing w:val="-2"/>
          <w:sz w:val="28"/>
          <w:szCs w:val="28"/>
        </w:rPr>
        <w:t xml:space="preserve"> к взысканию</w:t>
      </w:r>
    </w:p>
    <w:p w:rsidR="005D2F30" w:rsidRPr="005D2F30" w:rsidRDefault="00757CDF" w:rsidP="005D2F30">
      <w:pPr>
        <w:pStyle w:val="ab"/>
        <w:rPr>
          <w:rFonts w:ascii="PT Astra Serif" w:eastAsia="Times New Roman" w:hAnsi="PT Astra Serif"/>
          <w:b/>
          <w:spacing w:val="-2"/>
          <w:sz w:val="28"/>
          <w:szCs w:val="28"/>
        </w:rPr>
      </w:pPr>
      <w:r w:rsidRPr="005D2F30">
        <w:rPr>
          <w:rFonts w:ascii="PT Astra Serif" w:eastAsia="Times New Roman" w:hAnsi="PT Astra Serif"/>
          <w:b/>
          <w:spacing w:val="-2"/>
          <w:sz w:val="28"/>
          <w:szCs w:val="28"/>
        </w:rPr>
        <w:t xml:space="preserve"> задолженности</w:t>
      </w:r>
      <w:r w:rsidR="00E7069B" w:rsidRPr="005D2F30">
        <w:rPr>
          <w:rFonts w:ascii="PT Astra Serif" w:eastAsia="Times New Roman" w:hAnsi="PT Astra Serif"/>
          <w:b/>
          <w:spacing w:val="-2"/>
          <w:sz w:val="28"/>
          <w:szCs w:val="28"/>
        </w:rPr>
        <w:t xml:space="preserve"> </w:t>
      </w:r>
      <w:r w:rsidRPr="005D2F30">
        <w:rPr>
          <w:rFonts w:ascii="PT Astra Serif" w:eastAsia="Times New Roman" w:hAnsi="PT Astra Serif"/>
          <w:b/>
          <w:spacing w:val="-2"/>
          <w:sz w:val="28"/>
          <w:szCs w:val="28"/>
        </w:rPr>
        <w:t>по платежам в  бюджет</w:t>
      </w:r>
    </w:p>
    <w:p w:rsidR="005D2F30" w:rsidRPr="005D2F30" w:rsidRDefault="00757CDF" w:rsidP="005D2F30">
      <w:pPr>
        <w:pStyle w:val="ab"/>
        <w:rPr>
          <w:rFonts w:ascii="PT Astra Serif" w:eastAsia="Times New Roman" w:hAnsi="PT Astra Serif"/>
          <w:b/>
          <w:spacing w:val="-2"/>
          <w:sz w:val="28"/>
          <w:szCs w:val="28"/>
        </w:rPr>
      </w:pPr>
      <w:r w:rsidRPr="005D2F30">
        <w:rPr>
          <w:rFonts w:ascii="PT Astra Serif" w:eastAsia="Times New Roman" w:hAnsi="PT Astra Serif"/>
          <w:b/>
          <w:spacing w:val="-2"/>
          <w:sz w:val="28"/>
          <w:szCs w:val="28"/>
        </w:rPr>
        <w:t> </w:t>
      </w:r>
      <w:proofErr w:type="spellStart"/>
      <w:r w:rsidR="00741B03" w:rsidRPr="005D2F30">
        <w:rPr>
          <w:rFonts w:ascii="PT Astra Serif" w:eastAsia="Times New Roman" w:hAnsi="PT Astra Serif"/>
          <w:b/>
          <w:spacing w:val="-2"/>
          <w:sz w:val="28"/>
          <w:szCs w:val="28"/>
        </w:rPr>
        <w:t>Барк</w:t>
      </w:r>
      <w:r w:rsidR="002D492B" w:rsidRPr="005D2F30">
        <w:rPr>
          <w:rFonts w:ascii="PT Astra Serif" w:eastAsia="Times New Roman" w:hAnsi="PT Astra Serif"/>
          <w:b/>
          <w:spacing w:val="-2"/>
          <w:sz w:val="28"/>
          <w:szCs w:val="28"/>
        </w:rPr>
        <w:t>овского</w:t>
      </w:r>
      <w:proofErr w:type="spellEnd"/>
      <w:r w:rsidRPr="005D2F30">
        <w:rPr>
          <w:rFonts w:ascii="PT Astra Serif" w:eastAsia="Times New Roman" w:hAnsi="PT Astra Serif"/>
          <w:b/>
          <w:spacing w:val="-2"/>
          <w:sz w:val="28"/>
          <w:szCs w:val="28"/>
        </w:rPr>
        <w:t> муниципального образования</w:t>
      </w:r>
    </w:p>
    <w:p w:rsidR="005D2F30" w:rsidRPr="005D2F30" w:rsidRDefault="00757CDF" w:rsidP="005D2F30">
      <w:pPr>
        <w:pStyle w:val="ab"/>
        <w:rPr>
          <w:rFonts w:ascii="PT Astra Serif" w:eastAsia="Times New Roman" w:hAnsi="PT Astra Serif"/>
          <w:b/>
          <w:spacing w:val="-2"/>
          <w:sz w:val="28"/>
          <w:szCs w:val="28"/>
        </w:rPr>
      </w:pPr>
      <w:r w:rsidRPr="005D2F30">
        <w:rPr>
          <w:rFonts w:ascii="PT Astra Serif" w:eastAsia="Times New Roman" w:hAnsi="PT Astra Serif"/>
          <w:b/>
          <w:spacing w:val="-2"/>
          <w:sz w:val="28"/>
          <w:szCs w:val="28"/>
        </w:rPr>
        <w:t xml:space="preserve"> </w:t>
      </w:r>
      <w:proofErr w:type="spellStart"/>
      <w:r w:rsidRPr="005D2F30">
        <w:rPr>
          <w:rFonts w:ascii="PT Astra Serif" w:eastAsia="Times New Roman" w:hAnsi="PT Astra Serif"/>
          <w:b/>
          <w:spacing w:val="-2"/>
          <w:sz w:val="28"/>
          <w:szCs w:val="28"/>
        </w:rPr>
        <w:t>Балашовского</w:t>
      </w:r>
      <w:proofErr w:type="spellEnd"/>
      <w:r w:rsidRPr="005D2F30">
        <w:rPr>
          <w:rFonts w:ascii="PT Astra Serif" w:eastAsia="Times New Roman" w:hAnsi="PT Astra Serif"/>
          <w:b/>
          <w:spacing w:val="-2"/>
          <w:sz w:val="28"/>
          <w:szCs w:val="28"/>
        </w:rPr>
        <w:t xml:space="preserve"> муниципального района </w:t>
      </w:r>
    </w:p>
    <w:p w:rsidR="00757CDF" w:rsidRDefault="00757CDF" w:rsidP="005D2F30">
      <w:pPr>
        <w:pStyle w:val="ab"/>
        <w:rPr>
          <w:rFonts w:ascii="PT Astra Serif" w:eastAsia="Times New Roman" w:hAnsi="PT Astra Serif"/>
          <w:b/>
          <w:spacing w:val="-2"/>
          <w:sz w:val="28"/>
          <w:szCs w:val="28"/>
        </w:rPr>
      </w:pPr>
      <w:r w:rsidRPr="005D2F30">
        <w:rPr>
          <w:rFonts w:ascii="PT Astra Serif" w:eastAsia="Times New Roman" w:hAnsi="PT Astra Serif"/>
          <w:b/>
          <w:spacing w:val="-2"/>
          <w:sz w:val="28"/>
          <w:szCs w:val="28"/>
        </w:rPr>
        <w:t>Саратовской области»</w:t>
      </w:r>
    </w:p>
    <w:p w:rsidR="005D2F30" w:rsidRPr="005D2F30" w:rsidRDefault="005D2F30" w:rsidP="005D2F30">
      <w:pPr>
        <w:pStyle w:val="ab"/>
        <w:rPr>
          <w:rFonts w:ascii="PT Astra Serif" w:eastAsia="Times New Roman" w:hAnsi="PT Astra Serif"/>
          <w:b/>
          <w:spacing w:val="-2"/>
          <w:sz w:val="28"/>
          <w:szCs w:val="28"/>
        </w:rPr>
      </w:pPr>
    </w:p>
    <w:p w:rsidR="00757CDF" w:rsidRPr="005D2F30" w:rsidRDefault="00757CDF" w:rsidP="00702BF2">
      <w:pPr>
        <w:jc w:val="both"/>
        <w:rPr>
          <w:rFonts w:ascii="PT Astra Serif" w:eastAsia="Times New Roman" w:hAnsi="PT Astra Serif"/>
          <w:sz w:val="28"/>
          <w:szCs w:val="28"/>
        </w:rPr>
      </w:pPr>
      <w:r w:rsidRPr="005D2F30">
        <w:rPr>
          <w:rFonts w:ascii="PT Astra Serif" w:eastAsia="Times New Roman" w:hAnsi="PT Astra Serif"/>
          <w:spacing w:val="3"/>
          <w:sz w:val="28"/>
          <w:szCs w:val="28"/>
        </w:rPr>
        <w:t xml:space="preserve">На основании Федерального закона от 06.10.2003 № 131-ФЗ «Об </w:t>
      </w:r>
      <w:r w:rsidRPr="005D2F30">
        <w:rPr>
          <w:rFonts w:ascii="PT Astra Serif" w:eastAsia="Times New Roman" w:hAnsi="PT Astra Serif"/>
          <w:spacing w:val="1"/>
          <w:sz w:val="28"/>
          <w:szCs w:val="28"/>
        </w:rPr>
        <w:t xml:space="preserve">общих принципах организации местного самоуправления в Российской </w:t>
      </w:r>
      <w:r w:rsidRPr="005D2F30">
        <w:rPr>
          <w:rFonts w:ascii="PT Astra Serif" w:eastAsia="Times New Roman" w:hAnsi="PT Astra Serif"/>
          <w:spacing w:val="-1"/>
          <w:sz w:val="28"/>
          <w:szCs w:val="28"/>
        </w:rPr>
        <w:t xml:space="preserve">Федерации», в соответствии с </w:t>
      </w:r>
      <w:r w:rsidR="003421D1" w:rsidRPr="005D2F30">
        <w:rPr>
          <w:rFonts w:ascii="PT Astra Serif" w:eastAsia="Times New Roman" w:hAnsi="PT Astra Serif"/>
          <w:spacing w:val="-1"/>
          <w:sz w:val="28"/>
          <w:szCs w:val="28"/>
        </w:rPr>
        <w:t xml:space="preserve"> </w:t>
      </w:r>
      <w:r w:rsidRPr="005D2F30">
        <w:rPr>
          <w:rFonts w:ascii="PT Astra Serif" w:eastAsia="Times New Roman" w:hAnsi="PT Astra Serif"/>
          <w:sz w:val="28"/>
          <w:szCs w:val="28"/>
        </w:rPr>
        <w:t>ст. 47.2 Бюджетного кодекса РФ</w:t>
      </w:r>
      <w:r w:rsidR="00EB786A" w:rsidRPr="005D2F30">
        <w:rPr>
          <w:rFonts w:ascii="PT Astra Serif" w:hAnsi="PT Astra Serif"/>
          <w:sz w:val="28"/>
          <w:szCs w:val="28"/>
        </w:rPr>
        <w:t xml:space="preserve">, </w:t>
      </w:r>
      <w:r w:rsidR="003421D1" w:rsidRPr="005D2F30">
        <w:rPr>
          <w:rFonts w:ascii="PT Astra Serif" w:eastAsia="Times New Roman" w:hAnsi="PT Astra Serif"/>
          <w:sz w:val="28"/>
          <w:szCs w:val="28"/>
        </w:rPr>
        <w:t xml:space="preserve"> </w:t>
      </w:r>
      <w:r w:rsidRPr="005D2F30">
        <w:rPr>
          <w:rFonts w:ascii="PT Astra Serif" w:eastAsia="Times New Roman" w:hAnsi="PT Astra Serif"/>
          <w:sz w:val="28"/>
          <w:szCs w:val="28"/>
        </w:rPr>
        <w:t xml:space="preserve">руководствуясь Уставом </w:t>
      </w:r>
      <w:proofErr w:type="spellStart"/>
      <w:r w:rsidR="00741B03" w:rsidRPr="005D2F30">
        <w:rPr>
          <w:rFonts w:ascii="PT Astra Serif" w:eastAsia="Times New Roman" w:hAnsi="PT Astra Serif"/>
          <w:sz w:val="28"/>
          <w:szCs w:val="28"/>
        </w:rPr>
        <w:t>Барк</w:t>
      </w:r>
      <w:r w:rsidR="002D492B" w:rsidRPr="005D2F30">
        <w:rPr>
          <w:rFonts w:ascii="PT Astra Serif" w:eastAsia="Times New Roman" w:hAnsi="PT Astra Serif"/>
          <w:sz w:val="28"/>
          <w:szCs w:val="28"/>
        </w:rPr>
        <w:t>овского</w:t>
      </w:r>
      <w:proofErr w:type="spellEnd"/>
      <w:r w:rsidRPr="005D2F30">
        <w:rPr>
          <w:rFonts w:ascii="PT Astra Serif" w:eastAsia="Times New Roman" w:hAnsi="PT Astra Serif"/>
          <w:sz w:val="28"/>
          <w:szCs w:val="28"/>
        </w:rPr>
        <w:t xml:space="preserve"> муниципального </w:t>
      </w:r>
      <w:r w:rsidRPr="005D2F30">
        <w:rPr>
          <w:rFonts w:ascii="PT Astra Serif" w:eastAsia="Times New Roman" w:hAnsi="PT Astra Serif"/>
          <w:spacing w:val="1"/>
          <w:sz w:val="28"/>
          <w:szCs w:val="28"/>
        </w:rPr>
        <w:t xml:space="preserve">образования, администрация </w:t>
      </w:r>
      <w:proofErr w:type="spellStart"/>
      <w:r w:rsidR="00741B03" w:rsidRPr="005D2F30">
        <w:rPr>
          <w:rFonts w:ascii="PT Astra Serif" w:eastAsia="Times New Roman" w:hAnsi="PT Astra Serif"/>
          <w:spacing w:val="1"/>
          <w:sz w:val="28"/>
          <w:szCs w:val="28"/>
        </w:rPr>
        <w:t>Барк</w:t>
      </w:r>
      <w:r w:rsidR="002D492B" w:rsidRPr="005D2F30">
        <w:rPr>
          <w:rFonts w:ascii="PT Astra Serif" w:eastAsia="Times New Roman" w:hAnsi="PT Astra Serif"/>
          <w:spacing w:val="1"/>
          <w:sz w:val="28"/>
          <w:szCs w:val="28"/>
        </w:rPr>
        <w:t>овского</w:t>
      </w:r>
      <w:proofErr w:type="spellEnd"/>
      <w:r w:rsidRPr="005D2F30">
        <w:rPr>
          <w:rFonts w:ascii="PT Astra Serif" w:eastAsia="Times New Roman" w:hAnsi="PT Astra Serif"/>
          <w:color w:val="FF0000"/>
          <w:spacing w:val="1"/>
          <w:sz w:val="28"/>
          <w:szCs w:val="28"/>
        </w:rPr>
        <w:t xml:space="preserve"> </w:t>
      </w:r>
      <w:r w:rsidRPr="005D2F30">
        <w:rPr>
          <w:rFonts w:ascii="PT Astra Serif" w:eastAsia="Times New Roman" w:hAnsi="PT Astra Serif"/>
          <w:spacing w:val="1"/>
          <w:sz w:val="28"/>
          <w:szCs w:val="28"/>
        </w:rPr>
        <w:t>муниципального образования</w:t>
      </w:r>
    </w:p>
    <w:p w:rsidR="00757CDF" w:rsidRPr="00702BF2" w:rsidRDefault="00757CDF" w:rsidP="00702BF2">
      <w:pPr>
        <w:jc w:val="both"/>
        <w:rPr>
          <w:rFonts w:ascii="PT Astra Serif" w:eastAsia="Times New Roman" w:hAnsi="PT Astra Serif"/>
          <w:sz w:val="28"/>
          <w:szCs w:val="28"/>
        </w:rPr>
      </w:pPr>
      <w:r w:rsidRPr="00702BF2">
        <w:rPr>
          <w:rFonts w:ascii="PT Astra Serif" w:eastAsia="Times New Roman" w:hAnsi="PT Astra Serif"/>
          <w:sz w:val="28"/>
          <w:szCs w:val="28"/>
        </w:rPr>
        <w:t>ПОСТАНОВЛЯЕТ:</w:t>
      </w:r>
    </w:p>
    <w:p w:rsidR="00A5342B" w:rsidRPr="00702BF2" w:rsidRDefault="00757CDF" w:rsidP="00211EC7">
      <w:pPr>
        <w:ind w:firstLine="708"/>
        <w:jc w:val="both"/>
        <w:rPr>
          <w:rFonts w:ascii="PT Astra Serif" w:eastAsia="Times New Roman" w:hAnsi="PT Astra Serif"/>
          <w:sz w:val="28"/>
          <w:szCs w:val="28"/>
        </w:rPr>
      </w:pPr>
      <w:r w:rsidRPr="00702BF2">
        <w:rPr>
          <w:rFonts w:ascii="PT Astra Serif" w:eastAsia="Times New Roman" w:hAnsi="PT Astra Serif"/>
          <w:spacing w:val="-2"/>
          <w:sz w:val="28"/>
          <w:szCs w:val="28"/>
        </w:rPr>
        <w:t>1.Внести изменения в</w:t>
      </w:r>
      <w:r w:rsidRPr="00702BF2">
        <w:rPr>
          <w:rFonts w:ascii="PT Astra Serif" w:eastAsia="Times New Roman" w:hAnsi="PT Astra Serif"/>
          <w:color w:val="FF0000"/>
          <w:spacing w:val="-2"/>
          <w:sz w:val="28"/>
          <w:szCs w:val="28"/>
        </w:rPr>
        <w:t xml:space="preserve"> </w:t>
      </w:r>
      <w:r w:rsidR="003F72C6" w:rsidRPr="00702BF2">
        <w:rPr>
          <w:rFonts w:ascii="PT Astra Serif" w:eastAsia="Times New Roman" w:hAnsi="PT Astra Serif"/>
          <w:sz w:val="28"/>
          <w:szCs w:val="28"/>
        </w:rPr>
        <w:t>пост</w:t>
      </w:r>
      <w:r w:rsidR="00A5342B" w:rsidRPr="00702BF2">
        <w:rPr>
          <w:rFonts w:ascii="PT Astra Serif" w:eastAsia="Times New Roman" w:hAnsi="PT Astra Serif"/>
          <w:sz w:val="28"/>
          <w:szCs w:val="28"/>
        </w:rPr>
        <w:t>ановление</w:t>
      </w:r>
      <w:r w:rsidR="003F72C6" w:rsidRPr="00702BF2">
        <w:rPr>
          <w:rFonts w:ascii="PT Astra Serif" w:eastAsia="Times New Roman" w:hAnsi="PT Astra Serif"/>
          <w:sz w:val="28"/>
          <w:szCs w:val="28"/>
        </w:rPr>
        <w:t xml:space="preserve">  администрации </w:t>
      </w:r>
      <w:proofErr w:type="spellStart"/>
      <w:r w:rsidR="003F72C6" w:rsidRPr="00702BF2">
        <w:rPr>
          <w:rFonts w:ascii="PT Astra Serif" w:eastAsia="Times New Roman" w:hAnsi="PT Astra Serif"/>
          <w:sz w:val="28"/>
          <w:szCs w:val="28"/>
        </w:rPr>
        <w:t>Барковского</w:t>
      </w:r>
      <w:proofErr w:type="spellEnd"/>
      <w:r w:rsidR="003F72C6" w:rsidRPr="00702BF2">
        <w:rPr>
          <w:rFonts w:ascii="PT Astra Serif" w:eastAsia="Times New Roman" w:hAnsi="PT Astra Serif"/>
          <w:sz w:val="28"/>
          <w:szCs w:val="28"/>
        </w:rPr>
        <w:t xml:space="preserve"> муниципального образования </w:t>
      </w:r>
      <w:proofErr w:type="spellStart"/>
      <w:r w:rsidR="003F72C6" w:rsidRPr="00702BF2">
        <w:rPr>
          <w:rFonts w:ascii="PT Astra Serif" w:eastAsia="Times New Roman" w:hAnsi="PT Astra Serif"/>
          <w:sz w:val="28"/>
          <w:szCs w:val="28"/>
        </w:rPr>
        <w:t>Балашовского</w:t>
      </w:r>
      <w:proofErr w:type="spellEnd"/>
      <w:r w:rsidR="003F72C6" w:rsidRPr="00702BF2">
        <w:rPr>
          <w:rFonts w:ascii="PT Astra Serif" w:eastAsia="Times New Roman" w:hAnsi="PT Astra Serif"/>
          <w:sz w:val="28"/>
          <w:szCs w:val="28"/>
        </w:rPr>
        <w:t xml:space="preserve"> муниципального района Саратовской области</w:t>
      </w:r>
      <w:r w:rsidRPr="00702BF2">
        <w:rPr>
          <w:rFonts w:ascii="PT Astra Serif" w:eastAsia="Times New Roman" w:hAnsi="PT Astra Serif"/>
          <w:sz w:val="28"/>
          <w:szCs w:val="28"/>
        </w:rPr>
        <w:t xml:space="preserve"> </w:t>
      </w:r>
      <w:r w:rsidR="003F72C6" w:rsidRPr="00702BF2">
        <w:rPr>
          <w:rFonts w:ascii="PT Astra Serif" w:eastAsia="Times New Roman" w:hAnsi="PT Astra Serif"/>
          <w:sz w:val="28"/>
          <w:szCs w:val="28"/>
        </w:rPr>
        <w:t xml:space="preserve">от 25.09.2017 года № 36-п </w:t>
      </w:r>
      <w:r w:rsidR="00A5342B" w:rsidRPr="00702BF2">
        <w:rPr>
          <w:rFonts w:ascii="PT Astra Serif" w:eastAsia="Times New Roman" w:hAnsi="PT Astra Serif"/>
          <w:spacing w:val="3"/>
          <w:sz w:val="28"/>
          <w:szCs w:val="28"/>
        </w:rPr>
        <w:t>«</w:t>
      </w:r>
      <w:r w:rsidR="00A5342B" w:rsidRPr="00702BF2">
        <w:rPr>
          <w:rFonts w:ascii="PT Astra Serif" w:eastAsia="Times New Roman" w:hAnsi="PT Astra Serif"/>
          <w:spacing w:val="-2"/>
          <w:sz w:val="28"/>
          <w:szCs w:val="28"/>
        </w:rPr>
        <w:t>Об утверждении Порядка принятия решения о признании безнадежной к взысканию задолженности по платежам в  бюджет </w:t>
      </w:r>
      <w:proofErr w:type="spellStart"/>
      <w:r w:rsidR="00A5342B" w:rsidRPr="00702BF2">
        <w:rPr>
          <w:rFonts w:ascii="PT Astra Serif" w:eastAsia="Times New Roman" w:hAnsi="PT Astra Serif"/>
          <w:spacing w:val="-2"/>
          <w:sz w:val="28"/>
          <w:szCs w:val="28"/>
        </w:rPr>
        <w:t>Барковского</w:t>
      </w:r>
      <w:proofErr w:type="spellEnd"/>
      <w:r w:rsidR="00A5342B" w:rsidRPr="00702BF2">
        <w:rPr>
          <w:rFonts w:ascii="PT Astra Serif" w:eastAsia="Times New Roman" w:hAnsi="PT Astra Serif"/>
          <w:spacing w:val="-2"/>
          <w:sz w:val="28"/>
          <w:szCs w:val="28"/>
        </w:rPr>
        <w:t xml:space="preserve"> муниципального образования </w:t>
      </w:r>
      <w:proofErr w:type="spellStart"/>
      <w:r w:rsidR="00A5342B" w:rsidRPr="00702BF2">
        <w:rPr>
          <w:rFonts w:ascii="PT Astra Serif" w:eastAsia="Times New Roman" w:hAnsi="PT Astra Serif"/>
          <w:spacing w:val="-2"/>
          <w:sz w:val="28"/>
          <w:szCs w:val="28"/>
        </w:rPr>
        <w:t>Балашовского</w:t>
      </w:r>
      <w:proofErr w:type="spellEnd"/>
      <w:r w:rsidR="00A5342B" w:rsidRPr="00702BF2">
        <w:rPr>
          <w:rFonts w:ascii="PT Astra Serif" w:eastAsia="Times New Roman" w:hAnsi="PT Astra Serif"/>
          <w:spacing w:val="-2"/>
          <w:sz w:val="28"/>
          <w:szCs w:val="28"/>
        </w:rPr>
        <w:t xml:space="preserve"> муниципального района Саратовской области»</w:t>
      </w:r>
      <w:proofErr w:type="gramStart"/>
      <w:r w:rsidR="00A5342B" w:rsidRPr="00702BF2">
        <w:rPr>
          <w:rFonts w:ascii="PT Astra Serif" w:eastAsia="Times New Roman" w:hAnsi="PT Astra Serif"/>
          <w:sz w:val="28"/>
          <w:szCs w:val="28"/>
        </w:rPr>
        <w:t xml:space="preserve"> </w:t>
      </w:r>
      <w:r w:rsidR="005026F3" w:rsidRPr="00702BF2">
        <w:rPr>
          <w:rFonts w:ascii="PT Astra Serif" w:eastAsia="Times New Roman" w:hAnsi="PT Astra Serif"/>
          <w:sz w:val="28"/>
          <w:szCs w:val="28"/>
        </w:rPr>
        <w:t>:</w:t>
      </w:r>
      <w:proofErr w:type="gramEnd"/>
    </w:p>
    <w:p w:rsidR="00757CDF" w:rsidRPr="00702BF2" w:rsidRDefault="005026F3" w:rsidP="00702BF2">
      <w:pPr>
        <w:jc w:val="both"/>
        <w:rPr>
          <w:rFonts w:ascii="PT Astra Serif" w:eastAsia="Times New Roman" w:hAnsi="PT Astra Serif"/>
          <w:spacing w:val="-1"/>
          <w:sz w:val="28"/>
          <w:szCs w:val="28"/>
        </w:rPr>
      </w:pPr>
      <w:r w:rsidRPr="00702BF2">
        <w:rPr>
          <w:rFonts w:ascii="PT Astra Serif" w:eastAsia="Times New Roman" w:hAnsi="PT Astra Serif"/>
          <w:sz w:val="28"/>
          <w:szCs w:val="28"/>
        </w:rPr>
        <w:t>п</w:t>
      </w:r>
      <w:r w:rsidR="00A5342B" w:rsidRPr="00702BF2">
        <w:rPr>
          <w:rFonts w:ascii="PT Astra Serif" w:eastAsia="Times New Roman" w:hAnsi="PT Astra Serif"/>
          <w:sz w:val="28"/>
          <w:szCs w:val="28"/>
        </w:rPr>
        <w:t>риложение № 1</w:t>
      </w:r>
      <w:r w:rsidR="00A5342B" w:rsidRPr="00702BF2">
        <w:rPr>
          <w:rFonts w:ascii="PT Astra Serif" w:eastAsia="Times New Roman" w:hAnsi="PT Astra Serif"/>
          <w:spacing w:val="-2"/>
          <w:sz w:val="28"/>
          <w:szCs w:val="28"/>
        </w:rPr>
        <w:t xml:space="preserve"> «</w:t>
      </w:r>
      <w:r w:rsidR="00A5342B" w:rsidRPr="00702BF2">
        <w:rPr>
          <w:rFonts w:ascii="PT Astra Serif" w:eastAsia="Times New Roman" w:hAnsi="PT Astra Serif"/>
          <w:sz w:val="28"/>
          <w:szCs w:val="28"/>
        </w:rPr>
        <w:t>Порядок</w:t>
      </w:r>
      <w:r w:rsidR="00757CDF" w:rsidRPr="00702BF2">
        <w:rPr>
          <w:rFonts w:ascii="PT Astra Serif" w:eastAsia="Times New Roman" w:hAnsi="PT Astra Serif"/>
          <w:sz w:val="28"/>
          <w:szCs w:val="28"/>
        </w:rPr>
        <w:t xml:space="preserve"> принятия решения о признании безнадежной</w:t>
      </w:r>
      <w:r w:rsidR="00757CDF" w:rsidRPr="00702BF2">
        <w:rPr>
          <w:rFonts w:ascii="PT Astra Serif" w:eastAsia="Times New Roman" w:hAnsi="PT Astra Serif"/>
          <w:spacing w:val="-2"/>
          <w:sz w:val="28"/>
          <w:szCs w:val="28"/>
        </w:rPr>
        <w:t xml:space="preserve"> </w:t>
      </w:r>
      <w:r w:rsidR="00757CDF" w:rsidRPr="00702BF2">
        <w:rPr>
          <w:rFonts w:ascii="PT Astra Serif" w:eastAsia="Times New Roman" w:hAnsi="PT Astra Serif"/>
          <w:sz w:val="28"/>
          <w:szCs w:val="28"/>
        </w:rPr>
        <w:t>к взысканию задолженности по платежам в  бюджет </w:t>
      </w:r>
      <w:r w:rsidR="00741B03" w:rsidRPr="00702BF2">
        <w:rPr>
          <w:rFonts w:ascii="PT Astra Serif" w:eastAsia="Times New Roman" w:hAnsi="PT Astra Serif"/>
          <w:sz w:val="28"/>
          <w:szCs w:val="28"/>
        </w:rPr>
        <w:t xml:space="preserve"> </w:t>
      </w:r>
      <w:proofErr w:type="spellStart"/>
      <w:r w:rsidR="00741B03" w:rsidRPr="00702BF2">
        <w:rPr>
          <w:rFonts w:ascii="PT Astra Serif" w:eastAsia="Times New Roman" w:hAnsi="PT Astra Serif"/>
          <w:sz w:val="28"/>
          <w:szCs w:val="28"/>
        </w:rPr>
        <w:t>Барк</w:t>
      </w:r>
      <w:r w:rsidR="002D492B" w:rsidRPr="00702BF2">
        <w:rPr>
          <w:rFonts w:ascii="PT Astra Serif" w:eastAsia="Times New Roman" w:hAnsi="PT Astra Serif"/>
          <w:sz w:val="28"/>
          <w:szCs w:val="28"/>
        </w:rPr>
        <w:t>овского</w:t>
      </w:r>
      <w:proofErr w:type="spellEnd"/>
      <w:r w:rsidR="00757CDF" w:rsidRPr="00702BF2">
        <w:rPr>
          <w:rFonts w:ascii="PT Astra Serif" w:eastAsia="Times New Roman" w:hAnsi="PT Astra Serif"/>
          <w:sz w:val="28"/>
          <w:szCs w:val="28"/>
        </w:rPr>
        <w:t xml:space="preserve"> муниципального образования </w:t>
      </w:r>
      <w:proofErr w:type="spellStart"/>
      <w:r w:rsidR="00757CDF" w:rsidRPr="00702BF2">
        <w:rPr>
          <w:rFonts w:ascii="PT Astra Serif" w:eastAsia="Times New Roman" w:hAnsi="PT Astra Serif"/>
          <w:sz w:val="28"/>
          <w:szCs w:val="28"/>
        </w:rPr>
        <w:t>Балашовского</w:t>
      </w:r>
      <w:proofErr w:type="spellEnd"/>
      <w:r w:rsidR="00757CDF" w:rsidRPr="00702BF2">
        <w:rPr>
          <w:rFonts w:ascii="PT Astra Serif" w:eastAsia="Times New Roman" w:hAnsi="PT Astra Serif"/>
          <w:sz w:val="28"/>
          <w:szCs w:val="28"/>
        </w:rPr>
        <w:t xml:space="preserve"> муниципального района Саратовской области»</w:t>
      </w:r>
      <w:r w:rsidR="00326CB3">
        <w:rPr>
          <w:rFonts w:ascii="PT Astra Serif" w:eastAsia="Times New Roman" w:hAnsi="PT Astra Serif"/>
          <w:color w:val="FF0000"/>
          <w:spacing w:val="-1"/>
          <w:sz w:val="28"/>
          <w:szCs w:val="28"/>
        </w:rPr>
        <w:t xml:space="preserve"> </w:t>
      </w:r>
      <w:r w:rsidR="00A5342B" w:rsidRPr="00702BF2">
        <w:rPr>
          <w:rFonts w:ascii="PT Astra Serif" w:eastAsia="Times New Roman" w:hAnsi="PT Astra Serif"/>
          <w:spacing w:val="-1"/>
          <w:sz w:val="28"/>
          <w:szCs w:val="28"/>
        </w:rPr>
        <w:t xml:space="preserve">читать в новой </w:t>
      </w:r>
      <w:r w:rsidR="003A3D25" w:rsidRPr="00702BF2">
        <w:rPr>
          <w:rFonts w:ascii="PT Astra Serif" w:eastAsia="Times New Roman" w:hAnsi="PT Astra Serif"/>
          <w:spacing w:val="-1"/>
          <w:sz w:val="28"/>
          <w:szCs w:val="28"/>
        </w:rPr>
        <w:t>редакции:</w:t>
      </w:r>
    </w:p>
    <w:p w:rsidR="00AC5D9A" w:rsidRPr="00702BF2" w:rsidRDefault="00AC5D9A" w:rsidP="00702BF2">
      <w:pPr>
        <w:jc w:val="both"/>
        <w:rPr>
          <w:rFonts w:ascii="PT Astra Serif" w:eastAsia="Times New Roman" w:hAnsi="PT Astra Serif"/>
          <w:spacing w:val="-1"/>
          <w:sz w:val="28"/>
          <w:szCs w:val="28"/>
        </w:rPr>
      </w:pP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lastRenderedPageBreak/>
        <w:t xml:space="preserve">« 1.Настоящий Порядок определяет основания и процедуру признания безнадежной к взысканию задолженности по платежам в бюджет  </w:t>
      </w:r>
      <w:proofErr w:type="spellStart"/>
      <w:r w:rsidRPr="00702BF2">
        <w:rPr>
          <w:rFonts w:ascii="PT Astra Serif" w:hAnsi="PT Astra Serif"/>
          <w:sz w:val="28"/>
          <w:szCs w:val="28"/>
        </w:rPr>
        <w:t>Барковского</w:t>
      </w:r>
      <w:proofErr w:type="spellEnd"/>
      <w:r w:rsidRPr="00702BF2">
        <w:rPr>
          <w:rFonts w:ascii="PT Astra Serif" w:hAnsi="PT Astra Serif"/>
          <w:sz w:val="28"/>
          <w:szCs w:val="28"/>
        </w:rPr>
        <w:t xml:space="preserve"> муниципального образования </w:t>
      </w:r>
      <w:proofErr w:type="spellStart"/>
      <w:r w:rsidRPr="00702BF2">
        <w:rPr>
          <w:rFonts w:ascii="PT Astra Serif" w:hAnsi="PT Astra Serif"/>
          <w:sz w:val="28"/>
          <w:szCs w:val="28"/>
        </w:rPr>
        <w:t>Балашовского</w:t>
      </w:r>
      <w:proofErr w:type="spellEnd"/>
      <w:r w:rsidRPr="00702BF2">
        <w:rPr>
          <w:rFonts w:ascii="PT Astra Serif" w:hAnsi="PT Astra Serif"/>
          <w:sz w:val="28"/>
          <w:szCs w:val="28"/>
        </w:rPr>
        <w:t xml:space="preserve"> муниципального района Саратовской области  (далее – местный бюджет).</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2.Для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3.Задолженность признается безнадежной к взысканию в соответствии с настоящим Порядком в случаях:</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 xml:space="preserve">3.2. завершения процедуры банкротства гражданина, индивидуального предпринимателя в соответствии с Федеральным </w:t>
      </w:r>
      <w:hyperlink r:id="rId8" w:history="1">
        <w:r w:rsidRPr="00702BF2">
          <w:rPr>
            <w:rStyle w:val="a6"/>
            <w:rFonts w:ascii="PT Astra Serif" w:hAnsi="PT Astra Serif" w:cs="Times New Roman"/>
            <w:sz w:val="28"/>
            <w:szCs w:val="28"/>
          </w:rPr>
          <w:t>законом</w:t>
        </w:r>
      </w:hyperlink>
      <w:r w:rsidRPr="00702BF2">
        <w:rPr>
          <w:rFonts w:ascii="PT Astra Serif" w:hAnsi="PT Astra Serif"/>
          <w:sz w:val="28"/>
          <w:szCs w:val="28"/>
        </w:rPr>
        <w:t xml:space="preserve"> от 26 октября 2002 года № 127-ФЗ «О несостоятельности (банкротстве)» -  в части задолженности по платежам в бюджет, от исполнения </w:t>
      </w:r>
      <w:proofErr w:type="gramStart"/>
      <w:r w:rsidRPr="00702BF2">
        <w:rPr>
          <w:rFonts w:ascii="PT Astra Serif" w:hAnsi="PT Astra Serif"/>
          <w:sz w:val="28"/>
          <w:szCs w:val="28"/>
        </w:rPr>
        <w:t>обязанности</w:t>
      </w:r>
      <w:proofErr w:type="gramEnd"/>
      <w:r w:rsidRPr="00702BF2">
        <w:rPr>
          <w:rFonts w:ascii="PT Astra Serif" w:hAnsi="PT Astra Serif"/>
          <w:sz w:val="28"/>
          <w:szCs w:val="28"/>
        </w:rPr>
        <w:t xml:space="preserve"> по уплате которой он освобожден в соответствии с указанным Федеральным законом;</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3.3.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C5D9A" w:rsidRPr="00702BF2" w:rsidRDefault="00AC5D9A" w:rsidP="00702BF2">
      <w:pPr>
        <w:jc w:val="both"/>
        <w:rPr>
          <w:rFonts w:ascii="PT Astra Serif" w:hAnsi="PT Astra Serif"/>
          <w:sz w:val="28"/>
          <w:szCs w:val="28"/>
        </w:rPr>
      </w:pPr>
      <w:r w:rsidRPr="00962A70">
        <w:rPr>
          <w:rFonts w:ascii="PT Astra Serif" w:hAnsi="PT Astra Serif"/>
          <w:sz w:val="28"/>
          <w:szCs w:val="28"/>
        </w:rPr>
        <w:t xml:space="preserve">3.4. </w:t>
      </w:r>
      <w:r w:rsidR="00962A70">
        <w:rPr>
          <w:rFonts w:ascii="PT Astra Serif" w:hAnsi="PT Astra Serif"/>
          <w:sz w:val="28"/>
          <w:szCs w:val="28"/>
        </w:rPr>
        <w:t>применение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Pr="00962A70">
        <w:rPr>
          <w:rFonts w:ascii="PT Astra Serif" w:hAnsi="PT Astra Serif"/>
          <w:sz w:val="28"/>
          <w:szCs w:val="28"/>
        </w:rPr>
        <w:t>;</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предусмотренным </w:t>
      </w:r>
      <w:hyperlink r:id="rId9" w:history="1">
        <w:r w:rsidRPr="00702BF2">
          <w:rPr>
            <w:rStyle w:val="a6"/>
            <w:rFonts w:ascii="PT Astra Serif" w:hAnsi="PT Astra Serif" w:cs="Times New Roman"/>
            <w:sz w:val="28"/>
            <w:szCs w:val="28"/>
          </w:rPr>
          <w:t>пунктом 3</w:t>
        </w:r>
      </w:hyperlink>
      <w:r w:rsidRPr="00702BF2">
        <w:rPr>
          <w:rFonts w:ascii="PT Astra Serif" w:hAnsi="PT Astra Serif"/>
          <w:sz w:val="28"/>
          <w:szCs w:val="28"/>
        </w:rPr>
        <w:t xml:space="preserve"> или </w:t>
      </w:r>
      <w:hyperlink r:id="rId10" w:history="1">
        <w:r w:rsidRPr="00702BF2">
          <w:rPr>
            <w:rStyle w:val="a6"/>
            <w:rFonts w:ascii="PT Astra Serif" w:hAnsi="PT Astra Serif" w:cs="Times New Roman"/>
            <w:sz w:val="28"/>
            <w:szCs w:val="28"/>
          </w:rPr>
          <w:t>4 части 1 статьи 46</w:t>
        </w:r>
      </w:hyperlink>
      <w:r w:rsidRPr="00702BF2">
        <w:rPr>
          <w:rFonts w:ascii="PT Astra Serif" w:hAnsi="PT Astra Serif"/>
          <w:sz w:val="28"/>
          <w:szCs w:val="28"/>
        </w:rPr>
        <w:t xml:space="preserve"> Федерального закона от 2 октября 2007 года № 229-ФЗ «Об исполнительном производстве», если с даты образования задолженности</w:t>
      </w:r>
      <w:proofErr w:type="gramStart"/>
      <w:r w:rsidRPr="00702BF2">
        <w:rPr>
          <w:rFonts w:ascii="PT Astra Serif" w:hAnsi="PT Astra Serif"/>
          <w:sz w:val="28"/>
          <w:szCs w:val="28"/>
        </w:rPr>
        <w:t xml:space="preserve"> ,</w:t>
      </w:r>
      <w:proofErr w:type="gramEnd"/>
      <w:r w:rsidRPr="00702BF2">
        <w:rPr>
          <w:rFonts w:ascii="PT Astra Serif" w:hAnsi="PT Astra Serif"/>
          <w:sz w:val="28"/>
          <w:szCs w:val="28"/>
        </w:rPr>
        <w:t xml:space="preserve"> размер которой не превышает размера требований к должнику, установленного законодательством Российской Федерации о </w:t>
      </w:r>
      <w:r w:rsidRPr="00702BF2">
        <w:rPr>
          <w:rFonts w:ascii="PT Astra Serif" w:hAnsi="PT Astra Serif"/>
          <w:sz w:val="28"/>
          <w:szCs w:val="28"/>
        </w:rPr>
        <w:lastRenderedPageBreak/>
        <w:t>несостоятельности (банкротстве) для возбуждения производства по делу о банкротстве, прошло более пяти лет;</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3.5.1принятия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3.</w:t>
      </w:r>
      <w:r w:rsidR="00855DD4">
        <w:rPr>
          <w:rFonts w:ascii="PT Astra Serif" w:hAnsi="PT Astra Serif"/>
          <w:sz w:val="28"/>
          <w:szCs w:val="28"/>
        </w:rPr>
        <w:t>6</w:t>
      </w:r>
      <w:r w:rsidRPr="00702BF2">
        <w:rPr>
          <w:rFonts w:ascii="PT Astra Serif" w:hAnsi="PT Astra Serif"/>
          <w:sz w:val="28"/>
          <w:szCs w:val="28"/>
        </w:rPr>
        <w:t>.исключения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w:t>
      </w:r>
      <w:proofErr w:type="gramStart"/>
      <w:r w:rsidRPr="00702BF2">
        <w:rPr>
          <w:rFonts w:ascii="PT Astra Serif" w:hAnsi="PT Astra Serif"/>
          <w:sz w:val="28"/>
          <w:szCs w:val="28"/>
        </w:rPr>
        <w:t>,-</w:t>
      </w:r>
      <w:proofErr w:type="gramEnd"/>
      <w:r w:rsidRPr="00702BF2">
        <w:rPr>
          <w:rFonts w:ascii="PT Astra Serif" w:hAnsi="PT Astra Serif"/>
          <w:sz w:val="28"/>
          <w:szCs w:val="28"/>
        </w:rPr>
        <w:t xml:space="preserve">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702BF2">
        <w:rPr>
          <w:rFonts w:ascii="PT Astra Serif" w:hAnsi="PT Astra Serif"/>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 xml:space="preserve"> 4.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 xml:space="preserve">4.1. </w:t>
      </w:r>
      <w:proofErr w:type="gramStart"/>
      <w:r w:rsidRPr="00702BF2">
        <w:rPr>
          <w:rFonts w:ascii="PT Astra Serif" w:hAnsi="PT Astra Serif"/>
          <w:sz w:val="28"/>
          <w:szCs w:val="28"/>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 xml:space="preserve">4.2. </w:t>
      </w:r>
      <w:proofErr w:type="gramStart"/>
      <w:r w:rsidRPr="00702BF2">
        <w:rPr>
          <w:rFonts w:ascii="PT Astra Serif" w:hAnsi="PT Astra Serif"/>
          <w:sz w:val="28"/>
          <w:szCs w:val="28"/>
        </w:rPr>
        <w:t xml:space="preserve">Судебный акт о завершении конкурсного производства или завершении реализации имущества гражданина – плательщика платежей в бюджет, являющегося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w:t>
      </w:r>
      <w:r w:rsidRPr="00702BF2">
        <w:rPr>
          <w:rFonts w:ascii="PT Astra Serif" w:hAnsi="PT Astra Serif"/>
          <w:sz w:val="28"/>
          <w:szCs w:val="28"/>
        </w:rPr>
        <w:lastRenderedPageBreak/>
        <w:t>предпринимателя в связи с принятием судебного акта о признании его несостоятельным (банкротом).</w:t>
      </w:r>
      <w:proofErr w:type="gramEnd"/>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4.3.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AC5D9A" w:rsidRPr="00E50395" w:rsidRDefault="00AC5D9A" w:rsidP="00702BF2">
      <w:pPr>
        <w:jc w:val="both"/>
        <w:rPr>
          <w:rFonts w:ascii="PT Astra Serif" w:hAnsi="PT Astra Serif"/>
          <w:sz w:val="28"/>
          <w:szCs w:val="28"/>
        </w:rPr>
      </w:pPr>
      <w:r w:rsidRPr="00E50395">
        <w:rPr>
          <w:rFonts w:ascii="PT Astra Serif" w:hAnsi="PT Astra Serif"/>
          <w:sz w:val="28"/>
          <w:szCs w:val="28"/>
        </w:rPr>
        <w:t>4.4. По основанию, указанному в пункте 3.4 настоящего Порядка:</w:t>
      </w:r>
    </w:p>
    <w:p w:rsidR="00AC5D9A" w:rsidRPr="00702BF2" w:rsidRDefault="00AC5D9A" w:rsidP="00E50395">
      <w:pPr>
        <w:jc w:val="both"/>
        <w:rPr>
          <w:rFonts w:ascii="PT Astra Serif" w:hAnsi="PT Astra Serif"/>
          <w:sz w:val="28"/>
          <w:szCs w:val="28"/>
        </w:rPr>
      </w:pPr>
      <w:r w:rsidRPr="00E50395">
        <w:rPr>
          <w:rFonts w:ascii="PT Astra Serif" w:hAnsi="PT Astra Serif"/>
          <w:sz w:val="28"/>
          <w:szCs w:val="28"/>
        </w:rPr>
        <w:t xml:space="preserve"> </w:t>
      </w:r>
      <w:r w:rsidR="00E50395">
        <w:rPr>
          <w:rFonts w:ascii="PT Astra Serif" w:hAnsi="PT Astra Serif"/>
          <w:sz w:val="28"/>
          <w:szCs w:val="28"/>
        </w:rPr>
        <w:t>акт об амнистии или о помиловании в отношении осужденных к наказанию в виде штрафа или судебным актом, в соответствии с которым администратор доходов бюджета утрачивает возможность взыскания задолженности по платежам в федеральный бюджет.</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4.5.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 4 части 1 статьи 46 Федерального закона «Об исполнительном производстве».</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4.5.1.Судебный акт о  возвращении заявления о признании должника несостоятельны</w:t>
      </w:r>
      <w:proofErr w:type="gramStart"/>
      <w:r w:rsidRPr="00702BF2">
        <w:rPr>
          <w:rFonts w:ascii="PT Astra Serif" w:hAnsi="PT Astra Serif"/>
          <w:sz w:val="28"/>
          <w:szCs w:val="28"/>
        </w:rPr>
        <w:t>м(</w:t>
      </w:r>
      <w:proofErr w:type="gramEnd"/>
      <w:r w:rsidRPr="00702BF2">
        <w:rPr>
          <w:rFonts w:ascii="PT Astra Serif" w:hAnsi="PT Astra Serif"/>
          <w:sz w:val="28"/>
          <w:szCs w:val="28"/>
        </w:rPr>
        <w:t>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4.</w:t>
      </w:r>
      <w:r w:rsidR="00855DD4">
        <w:rPr>
          <w:rFonts w:ascii="PT Astra Serif" w:hAnsi="PT Astra Serif"/>
          <w:sz w:val="28"/>
          <w:szCs w:val="28"/>
        </w:rPr>
        <w:t>6</w:t>
      </w:r>
      <w:r w:rsidRPr="00702BF2">
        <w:rPr>
          <w:rFonts w:ascii="PT Astra Serif" w:hAnsi="PT Astra Serif"/>
          <w:sz w:val="28"/>
          <w:szCs w:val="28"/>
        </w:rPr>
        <w:t>.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AC5D9A" w:rsidRPr="00702BF2" w:rsidRDefault="00AC5D9A" w:rsidP="00702BF2">
      <w:pPr>
        <w:jc w:val="both"/>
        <w:rPr>
          <w:rFonts w:ascii="PT Astra Serif" w:hAnsi="PT Astra Serif"/>
          <w:sz w:val="28"/>
          <w:szCs w:val="28"/>
        </w:rPr>
      </w:pPr>
      <w:r w:rsidRPr="00702BF2">
        <w:rPr>
          <w:rFonts w:ascii="PT Astra Serif" w:hAnsi="PT Astra Serif"/>
          <w:sz w:val="28"/>
          <w:szCs w:val="28"/>
        </w:rPr>
        <w:t>5. Решение о признании безнадежной к взысканию задолженности по платежам в  местный бюджет,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постоянно действующей комиссией.</w:t>
      </w:r>
    </w:p>
    <w:p w:rsidR="00211EC7" w:rsidRDefault="00AC5D9A" w:rsidP="00702BF2">
      <w:pPr>
        <w:jc w:val="both"/>
        <w:rPr>
          <w:rFonts w:ascii="PT Astra Serif" w:hAnsi="PT Astra Serif"/>
          <w:sz w:val="28"/>
          <w:szCs w:val="28"/>
        </w:rPr>
      </w:pPr>
      <w:r w:rsidRPr="00702BF2">
        <w:rPr>
          <w:rFonts w:ascii="PT Astra Serif" w:hAnsi="PT Astra Serif"/>
          <w:sz w:val="28"/>
          <w:szCs w:val="28"/>
        </w:rPr>
        <w:t xml:space="preserve">6. Решение о признании безнадежной к взысканию задолженности по платежам в местный бюджет, оформляется по форме согласно приложению 1 к Порядку и утверждается Главой </w:t>
      </w:r>
      <w:proofErr w:type="spellStart"/>
      <w:r w:rsidRPr="00702BF2">
        <w:rPr>
          <w:rFonts w:ascii="PT Astra Serif" w:hAnsi="PT Astra Serif"/>
          <w:sz w:val="28"/>
          <w:szCs w:val="28"/>
        </w:rPr>
        <w:t>Барковского</w:t>
      </w:r>
      <w:proofErr w:type="spellEnd"/>
      <w:r w:rsidRPr="00702BF2">
        <w:rPr>
          <w:rFonts w:ascii="PT Astra Serif" w:hAnsi="PT Astra Serif"/>
          <w:sz w:val="28"/>
          <w:szCs w:val="28"/>
        </w:rPr>
        <w:t xml:space="preserve">  муниципального образования. Решение о признании безнадежной к взысканию задолженности платежам в местный бюджет, подлежит оформлению в 3-х </w:t>
      </w:r>
      <w:proofErr w:type="spellStart"/>
      <w:r w:rsidRPr="00702BF2">
        <w:rPr>
          <w:rFonts w:ascii="PT Astra Serif" w:hAnsi="PT Astra Serif"/>
          <w:sz w:val="28"/>
          <w:szCs w:val="28"/>
        </w:rPr>
        <w:t>дневный</w:t>
      </w:r>
      <w:proofErr w:type="spellEnd"/>
      <w:r w:rsidRPr="00702BF2">
        <w:rPr>
          <w:rFonts w:ascii="PT Astra Serif" w:hAnsi="PT Astra Serif"/>
          <w:sz w:val="28"/>
          <w:szCs w:val="28"/>
        </w:rPr>
        <w:t xml:space="preserve"> срок с момента по</w:t>
      </w:r>
      <w:r w:rsidR="00702BF2" w:rsidRPr="00702BF2">
        <w:rPr>
          <w:rFonts w:ascii="PT Astra Serif" w:hAnsi="PT Astra Serif"/>
          <w:sz w:val="28"/>
          <w:szCs w:val="28"/>
        </w:rPr>
        <w:t>дписания протокола Комиссии</w:t>
      </w:r>
      <w:proofErr w:type="gramStart"/>
      <w:r w:rsidR="00702BF2" w:rsidRPr="00702BF2">
        <w:rPr>
          <w:rFonts w:ascii="PT Astra Serif" w:hAnsi="PT Astra Serif"/>
          <w:sz w:val="28"/>
          <w:szCs w:val="28"/>
        </w:rPr>
        <w:t xml:space="preserve"> .</w:t>
      </w:r>
      <w:proofErr w:type="gramEnd"/>
      <w:r w:rsidR="0017452E">
        <w:rPr>
          <w:rFonts w:ascii="PT Astra Serif" w:hAnsi="PT Astra Serif"/>
          <w:sz w:val="28"/>
          <w:szCs w:val="28"/>
        </w:rPr>
        <w:t>»</w:t>
      </w:r>
    </w:p>
    <w:p w:rsidR="00702BF2" w:rsidRPr="00702BF2" w:rsidRDefault="00702BF2" w:rsidP="000F73C5">
      <w:pPr>
        <w:ind w:firstLine="708"/>
        <w:jc w:val="both"/>
        <w:rPr>
          <w:rFonts w:ascii="PT Astra Serif" w:hAnsi="PT Astra Serif"/>
          <w:sz w:val="28"/>
          <w:szCs w:val="28"/>
        </w:rPr>
      </w:pPr>
      <w:r w:rsidRPr="00702BF2">
        <w:rPr>
          <w:rFonts w:ascii="PT Astra Serif" w:hAnsi="PT Astra Serif"/>
          <w:sz w:val="28"/>
          <w:szCs w:val="28"/>
        </w:rPr>
        <w:lastRenderedPageBreak/>
        <w:t xml:space="preserve">  </w:t>
      </w:r>
      <w:r>
        <w:rPr>
          <w:rFonts w:ascii="PT Astra Serif" w:hAnsi="PT Astra Serif"/>
          <w:sz w:val="28"/>
          <w:szCs w:val="28"/>
        </w:rPr>
        <w:t>2.</w:t>
      </w:r>
      <w:r w:rsidR="00211EC7">
        <w:rPr>
          <w:rFonts w:ascii="PT Astra Serif" w:hAnsi="PT Astra Serif"/>
          <w:sz w:val="28"/>
          <w:szCs w:val="28"/>
        </w:rPr>
        <w:t xml:space="preserve"> </w:t>
      </w:r>
      <w:r w:rsidRPr="00702BF2">
        <w:rPr>
          <w:rFonts w:ascii="PT Astra Serif" w:hAnsi="PT Astra Serif"/>
          <w:sz w:val="28"/>
          <w:szCs w:val="28"/>
        </w:rPr>
        <w:t xml:space="preserve">Настоящее постановление вступает в силу после его </w:t>
      </w:r>
      <w:r w:rsidR="00211EC7">
        <w:rPr>
          <w:rFonts w:ascii="PT Astra Serif" w:hAnsi="PT Astra Serif"/>
          <w:sz w:val="28"/>
          <w:szCs w:val="28"/>
        </w:rPr>
        <w:t xml:space="preserve">официального </w:t>
      </w:r>
      <w:r w:rsidRPr="00702BF2">
        <w:rPr>
          <w:rFonts w:ascii="PT Astra Serif" w:hAnsi="PT Astra Serif"/>
          <w:sz w:val="28"/>
          <w:szCs w:val="28"/>
        </w:rPr>
        <w:t>обнародования.</w:t>
      </w:r>
    </w:p>
    <w:p w:rsidR="00702BF2" w:rsidRPr="00702BF2" w:rsidRDefault="00702BF2" w:rsidP="00211EC7">
      <w:pPr>
        <w:ind w:firstLine="708"/>
        <w:jc w:val="both"/>
        <w:rPr>
          <w:rFonts w:ascii="PT Astra Serif" w:hAnsi="PT Astra Serif"/>
          <w:sz w:val="28"/>
          <w:szCs w:val="28"/>
        </w:rPr>
      </w:pPr>
      <w:r>
        <w:rPr>
          <w:rFonts w:ascii="PT Astra Serif" w:hAnsi="PT Astra Serif"/>
          <w:sz w:val="28"/>
          <w:szCs w:val="28"/>
        </w:rPr>
        <w:t>3</w:t>
      </w:r>
      <w:r w:rsidRPr="00702BF2">
        <w:rPr>
          <w:rFonts w:ascii="PT Astra Serif" w:hAnsi="PT Astra Serif"/>
          <w:sz w:val="28"/>
          <w:szCs w:val="28"/>
        </w:rPr>
        <w:t>.</w:t>
      </w:r>
      <w:proofErr w:type="gramStart"/>
      <w:r w:rsidRPr="00702BF2">
        <w:rPr>
          <w:rFonts w:ascii="PT Astra Serif" w:hAnsi="PT Astra Serif"/>
          <w:sz w:val="28"/>
          <w:szCs w:val="28"/>
        </w:rPr>
        <w:t>Контроль за</w:t>
      </w:r>
      <w:proofErr w:type="gramEnd"/>
      <w:r w:rsidRPr="00702BF2">
        <w:rPr>
          <w:rFonts w:ascii="PT Astra Serif" w:hAnsi="PT Astra Serif"/>
          <w:sz w:val="28"/>
          <w:szCs w:val="28"/>
        </w:rPr>
        <w:t xml:space="preserve"> исполнением настоящего постановления оставляю за собой.</w:t>
      </w:r>
    </w:p>
    <w:p w:rsidR="00702BF2" w:rsidRDefault="00702BF2" w:rsidP="00702BF2">
      <w:pPr>
        <w:jc w:val="both"/>
        <w:rPr>
          <w:rFonts w:ascii="PT Astra Serif" w:hAnsi="PT Astra Serif"/>
          <w:sz w:val="28"/>
          <w:szCs w:val="28"/>
        </w:rPr>
      </w:pPr>
    </w:p>
    <w:p w:rsidR="00211EC7" w:rsidRPr="00702BF2" w:rsidRDefault="00211EC7" w:rsidP="00702BF2">
      <w:pPr>
        <w:jc w:val="both"/>
        <w:rPr>
          <w:rFonts w:ascii="PT Astra Serif" w:hAnsi="PT Astra Serif"/>
          <w:sz w:val="28"/>
          <w:szCs w:val="28"/>
        </w:rPr>
      </w:pPr>
    </w:p>
    <w:p w:rsidR="00702BF2" w:rsidRPr="00702BF2" w:rsidRDefault="00702BF2" w:rsidP="00702BF2">
      <w:pPr>
        <w:jc w:val="both"/>
        <w:rPr>
          <w:rFonts w:ascii="PT Astra Serif" w:hAnsi="PT Astra Serif"/>
          <w:b/>
          <w:sz w:val="28"/>
          <w:szCs w:val="28"/>
        </w:rPr>
      </w:pPr>
      <w:r w:rsidRPr="00702BF2">
        <w:rPr>
          <w:rFonts w:ascii="PT Astra Serif" w:hAnsi="PT Astra Serif"/>
          <w:b/>
          <w:sz w:val="28"/>
          <w:szCs w:val="28"/>
        </w:rPr>
        <w:t xml:space="preserve">Глава  </w:t>
      </w:r>
      <w:proofErr w:type="spellStart"/>
      <w:r w:rsidRPr="00702BF2">
        <w:rPr>
          <w:rFonts w:ascii="PT Astra Serif" w:hAnsi="PT Astra Serif"/>
          <w:b/>
          <w:sz w:val="28"/>
          <w:szCs w:val="28"/>
        </w:rPr>
        <w:t>Барковского</w:t>
      </w:r>
      <w:proofErr w:type="spellEnd"/>
      <w:r w:rsidRPr="00702BF2">
        <w:rPr>
          <w:rFonts w:ascii="PT Astra Serif" w:hAnsi="PT Astra Serif"/>
          <w:b/>
          <w:sz w:val="28"/>
          <w:szCs w:val="28"/>
        </w:rPr>
        <w:t xml:space="preserve"> </w:t>
      </w:r>
    </w:p>
    <w:p w:rsidR="00702BF2" w:rsidRPr="00702BF2" w:rsidRDefault="00702BF2" w:rsidP="00702BF2">
      <w:pPr>
        <w:jc w:val="both"/>
        <w:rPr>
          <w:rFonts w:ascii="PT Astra Serif" w:hAnsi="PT Astra Serif"/>
          <w:b/>
          <w:sz w:val="28"/>
          <w:szCs w:val="28"/>
        </w:rPr>
      </w:pPr>
      <w:r w:rsidRPr="00702BF2">
        <w:rPr>
          <w:rFonts w:ascii="PT Astra Serif" w:hAnsi="PT Astra Serif"/>
          <w:b/>
          <w:sz w:val="28"/>
          <w:szCs w:val="28"/>
        </w:rPr>
        <w:t xml:space="preserve">муниципального образования                                   </w:t>
      </w:r>
      <w:r w:rsidRPr="00702BF2">
        <w:rPr>
          <w:rFonts w:ascii="PT Astra Serif" w:hAnsi="PT Astra Serif"/>
          <w:b/>
          <w:sz w:val="28"/>
          <w:szCs w:val="28"/>
        </w:rPr>
        <w:tab/>
      </w:r>
      <w:r w:rsidRPr="00702BF2">
        <w:rPr>
          <w:rFonts w:ascii="PT Astra Serif" w:hAnsi="PT Astra Serif"/>
          <w:b/>
          <w:sz w:val="28"/>
          <w:szCs w:val="28"/>
        </w:rPr>
        <w:tab/>
      </w:r>
      <w:proofErr w:type="spellStart"/>
      <w:r w:rsidRPr="00702BF2">
        <w:rPr>
          <w:rFonts w:ascii="PT Astra Serif" w:hAnsi="PT Astra Serif"/>
          <w:b/>
          <w:sz w:val="28"/>
          <w:szCs w:val="28"/>
        </w:rPr>
        <w:t>Л.П.Пикельгаут</w:t>
      </w:r>
      <w:proofErr w:type="spellEnd"/>
    </w:p>
    <w:p w:rsidR="00702BF2" w:rsidRPr="00702BF2" w:rsidRDefault="00702BF2" w:rsidP="00702BF2">
      <w:pPr>
        <w:jc w:val="both"/>
        <w:rPr>
          <w:rFonts w:ascii="PT Astra Serif" w:hAnsi="PT Astra Serif"/>
          <w:sz w:val="28"/>
          <w:szCs w:val="28"/>
        </w:rPr>
      </w:pPr>
    </w:p>
    <w:p w:rsidR="00AC5D9A" w:rsidRPr="00702BF2" w:rsidRDefault="00AC5D9A" w:rsidP="00702BF2">
      <w:pPr>
        <w:jc w:val="both"/>
        <w:rPr>
          <w:rFonts w:ascii="PT Astra Serif" w:eastAsia="Times New Roman" w:hAnsi="PT Astra Serif"/>
          <w:spacing w:val="-2"/>
          <w:sz w:val="28"/>
          <w:szCs w:val="28"/>
        </w:rPr>
      </w:pPr>
    </w:p>
    <w:sectPr w:rsidR="00AC5D9A" w:rsidRPr="00702BF2" w:rsidSect="00326D8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678" w:rsidRDefault="00DC1678" w:rsidP="00702BF2">
      <w:pPr>
        <w:spacing w:after="0" w:line="240" w:lineRule="auto"/>
      </w:pPr>
      <w:r>
        <w:separator/>
      </w:r>
    </w:p>
  </w:endnote>
  <w:endnote w:type="continuationSeparator" w:id="0">
    <w:p w:rsidR="00DC1678" w:rsidRDefault="00DC1678" w:rsidP="0070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678" w:rsidRDefault="00DC1678" w:rsidP="00702BF2">
      <w:pPr>
        <w:spacing w:after="0" w:line="240" w:lineRule="auto"/>
      </w:pPr>
      <w:r>
        <w:separator/>
      </w:r>
    </w:p>
  </w:footnote>
  <w:footnote w:type="continuationSeparator" w:id="0">
    <w:p w:rsidR="00DC1678" w:rsidRDefault="00DC1678" w:rsidP="00702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25A3"/>
    <w:multiLevelType w:val="multilevel"/>
    <w:tmpl w:val="CE12259A"/>
    <w:lvl w:ilvl="0">
      <w:start w:val="1"/>
      <w:numFmt w:val="decimal"/>
      <w:lvlText w:val="%1."/>
      <w:lvlJc w:val="left"/>
      <w:pPr>
        <w:ind w:left="776" w:hanging="350"/>
      </w:pPr>
      <w:rPr>
        <w:rFonts w:ascii="Times New Roman" w:eastAsia="Times New Roman" w:hAnsi="Times New Roman" w:cs="Times New Roman" w:hint="default"/>
        <w:w w:val="100"/>
        <w:sz w:val="28"/>
        <w:szCs w:val="28"/>
      </w:rPr>
    </w:lvl>
    <w:lvl w:ilvl="1">
      <w:start w:val="1"/>
      <w:numFmt w:val="decimal"/>
      <w:lvlText w:val="%1.%2."/>
      <w:lvlJc w:val="left"/>
      <w:pPr>
        <w:ind w:left="776" w:hanging="597"/>
      </w:pPr>
      <w:rPr>
        <w:rFonts w:ascii="Times New Roman" w:eastAsia="Times New Roman" w:hAnsi="Times New Roman" w:cs="Times New Roman" w:hint="default"/>
        <w:w w:val="100"/>
        <w:sz w:val="28"/>
        <w:szCs w:val="28"/>
      </w:rPr>
    </w:lvl>
    <w:lvl w:ilvl="2">
      <w:numFmt w:val="bullet"/>
      <w:lvlText w:val="•"/>
      <w:lvlJc w:val="left"/>
      <w:pPr>
        <w:ind w:left="2667" w:hanging="597"/>
      </w:pPr>
    </w:lvl>
    <w:lvl w:ilvl="3">
      <w:numFmt w:val="bullet"/>
      <w:lvlText w:val="•"/>
      <w:lvlJc w:val="left"/>
      <w:pPr>
        <w:ind w:left="3613" w:hanging="597"/>
      </w:pPr>
    </w:lvl>
    <w:lvl w:ilvl="4">
      <w:numFmt w:val="bullet"/>
      <w:lvlText w:val="•"/>
      <w:lvlJc w:val="left"/>
      <w:pPr>
        <w:ind w:left="4560" w:hanging="597"/>
      </w:pPr>
    </w:lvl>
    <w:lvl w:ilvl="5">
      <w:numFmt w:val="bullet"/>
      <w:lvlText w:val="•"/>
      <w:lvlJc w:val="left"/>
      <w:pPr>
        <w:ind w:left="5507" w:hanging="597"/>
      </w:pPr>
    </w:lvl>
    <w:lvl w:ilvl="6">
      <w:numFmt w:val="bullet"/>
      <w:lvlText w:val="•"/>
      <w:lvlJc w:val="left"/>
      <w:pPr>
        <w:ind w:left="6453" w:hanging="597"/>
      </w:pPr>
    </w:lvl>
    <w:lvl w:ilvl="7">
      <w:numFmt w:val="bullet"/>
      <w:lvlText w:val="•"/>
      <w:lvlJc w:val="left"/>
      <w:pPr>
        <w:ind w:left="7400" w:hanging="597"/>
      </w:pPr>
    </w:lvl>
    <w:lvl w:ilvl="8">
      <w:numFmt w:val="bullet"/>
      <w:lvlText w:val="•"/>
      <w:lvlJc w:val="left"/>
      <w:pPr>
        <w:ind w:left="8347" w:hanging="597"/>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57CDF"/>
    <w:rsid w:val="00092C97"/>
    <w:rsid w:val="00097F9C"/>
    <w:rsid w:val="000F73C5"/>
    <w:rsid w:val="00104E23"/>
    <w:rsid w:val="00143DDE"/>
    <w:rsid w:val="0017452E"/>
    <w:rsid w:val="0017780E"/>
    <w:rsid w:val="001E7D33"/>
    <w:rsid w:val="00211EC7"/>
    <w:rsid w:val="00255A5C"/>
    <w:rsid w:val="002951C7"/>
    <w:rsid w:val="002D492B"/>
    <w:rsid w:val="003116A9"/>
    <w:rsid w:val="00326CB3"/>
    <w:rsid w:val="00326D88"/>
    <w:rsid w:val="003421D1"/>
    <w:rsid w:val="003A3D25"/>
    <w:rsid w:val="003E53F2"/>
    <w:rsid w:val="003F72C6"/>
    <w:rsid w:val="0040191F"/>
    <w:rsid w:val="00407D6C"/>
    <w:rsid w:val="005026F3"/>
    <w:rsid w:val="00506373"/>
    <w:rsid w:val="005417F0"/>
    <w:rsid w:val="005A0413"/>
    <w:rsid w:val="005D2F30"/>
    <w:rsid w:val="006040BF"/>
    <w:rsid w:val="00702BF2"/>
    <w:rsid w:val="00741B03"/>
    <w:rsid w:val="00757CDF"/>
    <w:rsid w:val="007C15D9"/>
    <w:rsid w:val="00855DD4"/>
    <w:rsid w:val="00867858"/>
    <w:rsid w:val="008B17D9"/>
    <w:rsid w:val="008C417C"/>
    <w:rsid w:val="00935910"/>
    <w:rsid w:val="009403DB"/>
    <w:rsid w:val="00962A70"/>
    <w:rsid w:val="00974F6B"/>
    <w:rsid w:val="00995670"/>
    <w:rsid w:val="00A5342B"/>
    <w:rsid w:val="00AC5D9A"/>
    <w:rsid w:val="00C47586"/>
    <w:rsid w:val="00D7127B"/>
    <w:rsid w:val="00DC1678"/>
    <w:rsid w:val="00DD55FD"/>
    <w:rsid w:val="00E007BA"/>
    <w:rsid w:val="00E10448"/>
    <w:rsid w:val="00E30FE7"/>
    <w:rsid w:val="00E50395"/>
    <w:rsid w:val="00E7069B"/>
    <w:rsid w:val="00EB2040"/>
    <w:rsid w:val="00EB786A"/>
    <w:rsid w:val="00F0702A"/>
    <w:rsid w:val="00F1288A"/>
    <w:rsid w:val="00F24DDA"/>
    <w:rsid w:val="00F82333"/>
    <w:rsid w:val="00F86398"/>
    <w:rsid w:val="00F92F90"/>
    <w:rsid w:val="00FE3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B786A"/>
    <w:pPr>
      <w:spacing w:before="100" w:beforeAutospacing="1" w:after="100" w:afterAutospacing="1" w:line="240" w:lineRule="auto"/>
    </w:pPr>
    <w:rPr>
      <w:rFonts w:ascii="Tahoma" w:eastAsia="Times New Roman" w:hAnsi="Tahoma" w:cs="Tahoma"/>
      <w:sz w:val="20"/>
      <w:szCs w:val="20"/>
      <w:lang w:val="en-US" w:eastAsia="en-US"/>
    </w:rPr>
  </w:style>
  <w:style w:type="paragraph" w:styleId="a4">
    <w:name w:val="Body Text"/>
    <w:basedOn w:val="a"/>
    <w:link w:val="a5"/>
    <w:unhideWhenUsed/>
    <w:rsid w:val="00AC5D9A"/>
    <w:pPr>
      <w:spacing w:after="0" w:line="240" w:lineRule="auto"/>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AC5D9A"/>
    <w:rPr>
      <w:rFonts w:ascii="Times New Roman" w:eastAsia="Calibri" w:hAnsi="Times New Roman" w:cs="Times New Roman"/>
      <w:sz w:val="28"/>
      <w:szCs w:val="28"/>
    </w:rPr>
  </w:style>
  <w:style w:type="paragraph" w:customStyle="1" w:styleId="ConsPlusNormal">
    <w:name w:val="ConsPlusNormal"/>
    <w:rsid w:val="00AC5D9A"/>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6">
    <w:name w:val="Hyperlink"/>
    <w:uiPriority w:val="99"/>
    <w:semiHidden/>
    <w:unhideWhenUsed/>
    <w:rsid w:val="00AC5D9A"/>
    <w:rPr>
      <w:color w:val="0000FF"/>
      <w:u w:val="single"/>
    </w:rPr>
  </w:style>
  <w:style w:type="paragraph" w:customStyle="1" w:styleId="1">
    <w:name w:val="Абзац списка1"/>
    <w:basedOn w:val="a"/>
    <w:rsid w:val="00AC5D9A"/>
    <w:pPr>
      <w:ind w:left="720"/>
    </w:pPr>
    <w:rPr>
      <w:rFonts w:ascii="Calibri" w:eastAsia="Times New Roman" w:hAnsi="Calibri" w:cs="Times New Roman"/>
      <w:lang w:eastAsia="en-US"/>
    </w:rPr>
  </w:style>
  <w:style w:type="paragraph" w:styleId="a7">
    <w:name w:val="header"/>
    <w:basedOn w:val="a"/>
    <w:link w:val="a8"/>
    <w:uiPriority w:val="99"/>
    <w:semiHidden/>
    <w:unhideWhenUsed/>
    <w:rsid w:val="00702BF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02BF2"/>
  </w:style>
  <w:style w:type="paragraph" w:styleId="a9">
    <w:name w:val="footer"/>
    <w:basedOn w:val="a"/>
    <w:link w:val="aa"/>
    <w:uiPriority w:val="99"/>
    <w:semiHidden/>
    <w:unhideWhenUsed/>
    <w:rsid w:val="00702B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02BF2"/>
  </w:style>
  <w:style w:type="paragraph" w:styleId="ab">
    <w:name w:val="No Spacing"/>
    <w:uiPriority w:val="1"/>
    <w:qFormat/>
    <w:rsid w:val="00702BF2"/>
    <w:pPr>
      <w:spacing w:after="0" w:line="240" w:lineRule="auto"/>
    </w:pPr>
  </w:style>
</w:styles>
</file>

<file path=word/webSettings.xml><?xml version="1.0" encoding="utf-8"?>
<w:webSettings xmlns:r="http://schemas.openxmlformats.org/officeDocument/2006/relationships" xmlns:w="http://schemas.openxmlformats.org/wordprocessingml/2006/main">
  <w:divs>
    <w:div w:id="652415583">
      <w:bodyDiv w:val="1"/>
      <w:marLeft w:val="0"/>
      <w:marRight w:val="0"/>
      <w:marTop w:val="0"/>
      <w:marBottom w:val="0"/>
      <w:divBdr>
        <w:top w:val="none" w:sz="0" w:space="0" w:color="auto"/>
        <w:left w:val="none" w:sz="0" w:space="0" w:color="auto"/>
        <w:bottom w:val="none" w:sz="0" w:space="0" w:color="auto"/>
        <w:right w:val="none" w:sz="0" w:space="0" w:color="auto"/>
      </w:divBdr>
    </w:div>
    <w:div w:id="16175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8E7F8AF0249673131F5039A217B53FACE8B36A28684ED6515B65E24y1j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8E8E7F8AF0249673131F5039A217B53FACE8D35A08784ED6515B65E24193759CAAC0B22EB32E4AFy8jEM" TargetMode="External"/><Relationship Id="rId4" Type="http://schemas.openxmlformats.org/officeDocument/2006/relationships/settings" Target="settings.xml"/><Relationship Id="rId9" Type="http://schemas.openxmlformats.org/officeDocument/2006/relationships/hyperlink" Target="consultantplus://offline/ref=A8E8E7F8AF0249673131F5039A217B53FACE8D35A08784ED6515B65E24193759CAAC0B22EB32E4AFy8j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BFBD-9AA6-435D-8BD0-44ABA8B8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2024-09-23T11:38:00Z</cp:lastPrinted>
  <dcterms:created xsi:type="dcterms:W3CDTF">2024-09-04T14:57:00Z</dcterms:created>
  <dcterms:modified xsi:type="dcterms:W3CDTF">2024-09-23T12:18:00Z</dcterms:modified>
</cp:coreProperties>
</file>